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3E71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Lato" w:eastAsia="Lato" w:hAnsi="Lato" w:cstheme="majorHAnsi"/>
          <w:color w:val="000000"/>
          <w:sz w:val="20"/>
          <w:szCs w:val="20"/>
        </w:rPr>
      </w:pPr>
      <w:proofErr w:type="spellStart"/>
      <w:r>
        <w:rPr>
          <w:rFonts w:ascii="Lato" w:eastAsia="Lato" w:hAnsi="Lato" w:cstheme="majorHAnsi"/>
          <w:color w:val="000000"/>
          <w:sz w:val="20"/>
          <w:szCs w:val="20"/>
        </w:rPr>
        <w:t>Wzór_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>Umowa</w:t>
      </w:r>
      <w:proofErr w:type="spellEnd"/>
    </w:p>
    <w:p w14:paraId="02D02E00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zawarta dnia ..................................</w:t>
      </w:r>
    </w:p>
    <w:p w14:paraId="07816B47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Lato" w:eastAsia="Lato" w:hAnsi="Lato" w:cstheme="majorHAnsi"/>
          <w:color w:val="000000"/>
          <w:sz w:val="20"/>
          <w:szCs w:val="20"/>
        </w:rPr>
      </w:pPr>
    </w:p>
    <w:p w14:paraId="0AFD3BE5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pomiędzy: </w:t>
      </w:r>
    </w:p>
    <w:p w14:paraId="2FEF7409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Stowarzyszeniem „Obszar Metropolitalny Gdańsk-Gdynia-Sopot”, z siedzibą ul. Długi Targ 39/40,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br/>
        <w:t>80–830 Gdańsk</w:t>
      </w:r>
    </w:p>
    <w:p w14:paraId="10433C2A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KRS: 0000398498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br/>
        <w:t>NIP: 583-315-17-48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br/>
        <w:t>REGON: 221654880</w:t>
      </w:r>
    </w:p>
    <w:p w14:paraId="7E67E15C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reprezentowanym przez: ………</w:t>
      </w:r>
      <w:proofErr w:type="gramStart"/>
      <w:r w:rsidRPr="00571ACB">
        <w:rPr>
          <w:rFonts w:ascii="Lato" w:eastAsia="Lato" w:hAnsi="Lato" w:cstheme="majorHAnsi"/>
          <w:color w:val="000000"/>
          <w:sz w:val="20"/>
          <w:szCs w:val="20"/>
        </w:rPr>
        <w:t>…….</w:t>
      </w:r>
      <w:proofErr w:type="gramEnd"/>
      <w:r w:rsidRPr="00571ACB">
        <w:rPr>
          <w:rFonts w:ascii="Lato" w:eastAsia="Lato" w:hAnsi="Lato" w:cstheme="majorHAnsi"/>
          <w:color w:val="000000"/>
          <w:sz w:val="20"/>
          <w:szCs w:val="20"/>
        </w:rPr>
        <w:t>. - …………</w:t>
      </w:r>
    </w:p>
    <w:p w14:paraId="723D78E9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zwanym dalej Zamawiającym, </w:t>
      </w:r>
    </w:p>
    <w:p w14:paraId="3B547177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a </w:t>
      </w:r>
    </w:p>
    <w:p w14:paraId="3191AE95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firmą: ........................................................................ /wpis do rejestru nr .....................….../, </w:t>
      </w:r>
    </w:p>
    <w:p w14:paraId="3CE3677D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reprezentowaną przez: .....................................................................................................................……………………, </w:t>
      </w:r>
    </w:p>
    <w:p w14:paraId="7B060CAF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zwaną dalej Wykonawcą. </w:t>
      </w:r>
    </w:p>
    <w:p w14:paraId="32219374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§ 1 </w:t>
      </w:r>
    </w:p>
    <w:p w14:paraId="4D22A8F9" w14:textId="77777777" w:rsidR="000B0DC9" w:rsidRPr="00571ACB" w:rsidRDefault="000B0DC9" w:rsidP="000B0DC9">
      <w:pPr>
        <w:spacing w:before="120"/>
        <w:jc w:val="both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Niniejszą umowę zawarto </w:t>
      </w:r>
      <w:r w:rsidRPr="00571ACB">
        <w:rPr>
          <w:rFonts w:ascii="Lato" w:eastAsia="Lato" w:hAnsi="Lato" w:cstheme="majorHAnsi"/>
          <w:sz w:val="20"/>
          <w:szCs w:val="20"/>
        </w:rPr>
        <w:t>po przeprowadzeniu postępowania o udzielenie zamówienia zgodnie z obowiązującym u Zamawiającego Regulaminem udzielania zamówień publicznych, których wartość nie przekracza kwoty 130 000 złotych netto.</w:t>
      </w:r>
    </w:p>
    <w:p w14:paraId="45B93E82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§ 2 </w:t>
      </w:r>
    </w:p>
    <w:p w14:paraId="6E9FEA33" w14:textId="77777777" w:rsidR="000B0DC9" w:rsidRPr="00571ACB" w:rsidRDefault="000B0DC9" w:rsidP="000B0DC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Zamawiający zleca, a Wykonawca przyjmuje do wykonania zamówienie pn. </w:t>
      </w:r>
      <w:r w:rsidRPr="00571ACB">
        <w:rPr>
          <w:rFonts w:ascii="Lato" w:eastAsia="Lato" w:hAnsi="Lato" w:cstheme="majorHAnsi"/>
          <w:color w:val="000000" w:themeColor="text1"/>
          <w:sz w:val="20"/>
          <w:szCs w:val="20"/>
        </w:rPr>
        <w:t>opracowanie merytoryczne materiałów dydaktyczno-rozwojowych w ramach projektu EPIC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>, zgodnie z treścią zapytania ofertowego nr OMGGS/ZO/06/2023, stanowiącego załącznik nr 1 oraz ofertą Wykonawcy, stanowiącą załącznik nr 2 do Umowy.</w:t>
      </w:r>
    </w:p>
    <w:p w14:paraId="07E892BA" w14:textId="77777777" w:rsidR="000B0DC9" w:rsidRPr="00571ACB" w:rsidRDefault="000B0DC9" w:rsidP="000B0DC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Wykonawca zobowiązuje się wykonać przedmiot zamówienia z należytą starannością, przestrzegając obowiązujących przepisów prawa i ustaleń Umowy.</w:t>
      </w:r>
      <w:r w:rsidRPr="00571ACB">
        <w:rPr>
          <w:rFonts w:ascii="Lato" w:eastAsia="Lato" w:hAnsi="Lato" w:cstheme="majorHAnsi"/>
          <w:color w:val="000000"/>
          <w:sz w:val="20"/>
          <w:szCs w:val="20"/>
          <w:highlight w:val="white"/>
        </w:rPr>
        <w:t xml:space="preserve"> </w:t>
      </w:r>
    </w:p>
    <w:p w14:paraId="0051A824" w14:textId="77777777" w:rsidR="000B0DC9" w:rsidRPr="00571ACB" w:rsidRDefault="000B0DC9" w:rsidP="000B0DC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Wykonawca oświadcza, że posiada wiedzę, umiejętności, możliwości techniczne oraz uprawnienia konieczne do wykonania Umowy.</w:t>
      </w:r>
    </w:p>
    <w:p w14:paraId="57AC13E4" w14:textId="77777777" w:rsidR="000B0DC9" w:rsidRPr="00571ACB" w:rsidRDefault="000B0DC9" w:rsidP="000B0DC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>Do obowiązków Wykonawcy należy w szczególności:</w:t>
      </w:r>
    </w:p>
    <w:p w14:paraId="7F83EF1D" w14:textId="77777777" w:rsidR="000B0DC9" w:rsidRPr="00571ACB" w:rsidRDefault="000B0DC9" w:rsidP="000B0DC9">
      <w:pPr>
        <w:spacing w:before="120"/>
        <w:ind w:left="357" w:hanging="357"/>
        <w:jc w:val="both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 xml:space="preserve">1) </w:t>
      </w:r>
      <w:r w:rsidRPr="00571ACB">
        <w:rPr>
          <w:rFonts w:ascii="Lato" w:eastAsia="Lato" w:hAnsi="Lato" w:cstheme="majorHAnsi"/>
          <w:sz w:val="20"/>
          <w:szCs w:val="20"/>
        </w:rPr>
        <w:tab/>
        <w:t>rzetelne, sumienne i należyte wykonywanie czynności stanowiących przedmiot Umowy,</w:t>
      </w:r>
    </w:p>
    <w:p w14:paraId="0379193C" w14:textId="77777777" w:rsidR="000B0DC9" w:rsidRPr="00571ACB" w:rsidRDefault="000B0DC9" w:rsidP="000B0DC9">
      <w:pPr>
        <w:spacing w:before="120"/>
        <w:ind w:left="357" w:hanging="357"/>
        <w:jc w:val="both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 xml:space="preserve">2) </w:t>
      </w:r>
      <w:r w:rsidRPr="00571ACB">
        <w:rPr>
          <w:rFonts w:ascii="Lato" w:eastAsia="Lato" w:hAnsi="Lato" w:cstheme="majorHAnsi"/>
          <w:sz w:val="20"/>
          <w:szCs w:val="20"/>
        </w:rPr>
        <w:tab/>
        <w:t>zachowanie w tajemnicy wszelkich informacji, w posiadanie których Wykonawca, jego pracownicy, podwykonawcy lub osoby za pomocą, których wykonuje przedmiot Umowy wszedł/weszli, w związku z realizacją Umowy; w celu usunięcia wątpliwości Strony przyjmują że wszystkie informacje, dokumenty uzyskane od Zamawiającego stanowią informacje poufne, mogące stanowić tajemnicę przedsiębiorstwa Zamawiającego, w rozumieniu ustawy z dnia 16 kwietnia 1993 r. o zwalczaniu nieuczciwej konkurencji (tekst jednolity:</w:t>
      </w:r>
      <w:r w:rsidRPr="00571ACB">
        <w:rPr>
          <w:rFonts w:ascii="Lato" w:hAnsi="Lato" w:cstheme="majorHAnsi"/>
          <w:sz w:val="20"/>
          <w:szCs w:val="20"/>
        </w:rPr>
        <w:t xml:space="preserve"> </w:t>
      </w:r>
      <w:hyperlink r:id="rId8">
        <w:r w:rsidRPr="00571ACB">
          <w:rPr>
            <w:rFonts w:ascii="Lato" w:eastAsia="Lato" w:hAnsi="Lato" w:cstheme="majorHAnsi"/>
            <w:color w:val="0000FF"/>
            <w:sz w:val="20"/>
            <w:szCs w:val="20"/>
            <w:u w:val="single"/>
          </w:rPr>
          <w:t>Dz.U. 2022 poz. 1233</w:t>
        </w:r>
      </w:hyperlink>
      <w:r w:rsidRPr="00571ACB">
        <w:rPr>
          <w:rFonts w:ascii="Lato" w:eastAsia="Lato" w:hAnsi="Lato" w:cstheme="majorHAnsi"/>
          <w:color w:val="0000FF"/>
          <w:sz w:val="20"/>
          <w:szCs w:val="20"/>
          <w:u w:val="single"/>
        </w:rPr>
        <w:t xml:space="preserve"> </w:t>
      </w:r>
      <w:r w:rsidRPr="00571ACB">
        <w:rPr>
          <w:rFonts w:ascii="Lato" w:eastAsia="Lato" w:hAnsi="Lato" w:cstheme="majorHAnsi"/>
          <w:sz w:val="20"/>
          <w:szCs w:val="20"/>
        </w:rPr>
        <w:t>ze zm. ),</w:t>
      </w:r>
    </w:p>
    <w:p w14:paraId="57C9C346" w14:textId="77777777" w:rsidR="000B0DC9" w:rsidRPr="00571ACB" w:rsidRDefault="000B0DC9" w:rsidP="000B0DC9">
      <w:pPr>
        <w:spacing w:before="120"/>
        <w:ind w:left="357" w:hanging="357"/>
        <w:jc w:val="both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 xml:space="preserve">3) </w:t>
      </w:r>
      <w:r>
        <w:rPr>
          <w:rFonts w:ascii="Lato" w:eastAsia="Lato" w:hAnsi="Lato" w:cstheme="majorHAnsi"/>
          <w:sz w:val="20"/>
          <w:szCs w:val="20"/>
        </w:rPr>
        <w:t xml:space="preserve">   </w:t>
      </w:r>
      <w:r w:rsidRPr="00571ACB">
        <w:rPr>
          <w:rFonts w:ascii="Lato" w:eastAsia="Lato" w:hAnsi="Lato" w:cstheme="majorHAnsi"/>
          <w:sz w:val="20"/>
          <w:szCs w:val="20"/>
        </w:rPr>
        <w:t xml:space="preserve">zapewnienie i skierowanie do wykonania przedmiotu Umowy osób merytorycznych, które posiadają wiedzę i doświadczenie w zakresie objętym przedmiotem zamówienia oraz zapewnią realizację usługi na wysokim poziomie, zgodnie z treścią zapytania ofertowego. </w:t>
      </w:r>
    </w:p>
    <w:p w14:paraId="72554246" w14:textId="77777777" w:rsidR="000B0DC9" w:rsidRPr="00571ACB" w:rsidRDefault="000B0DC9" w:rsidP="000B0DC9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lastRenderedPageBreak/>
        <w:t>Wykonawca ponosi pełną odpowiedzialność za:</w:t>
      </w:r>
    </w:p>
    <w:p w14:paraId="4BDC5C35" w14:textId="77777777" w:rsidR="000B0DC9" w:rsidRPr="00571ACB" w:rsidRDefault="000B0DC9" w:rsidP="000B0DC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działanie i zaniechanie osób, którymi posługuje się w ramach wykonywania Umowy, jak również za zachowanie w tajemnicy wszelkich informacji, co do których osoby, którymi posługuje się Wykonawca, mogły powziąć wiedzę, w związku z wykonywaniem przedmiotu Umowy,</w:t>
      </w:r>
    </w:p>
    <w:p w14:paraId="5FCA42EE" w14:textId="77777777" w:rsidR="000B0DC9" w:rsidRPr="00571ACB" w:rsidRDefault="000B0DC9" w:rsidP="000B0DC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działanie osób/podmiotów, którym powierzy wykonanie zamówienia w całości lub w części albo określonych zadań/ czynności związanych z wykonywaniem przedmiotu Umowy.</w:t>
      </w:r>
    </w:p>
    <w:p w14:paraId="6D7690F4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jc w:val="both"/>
        <w:rPr>
          <w:rFonts w:ascii="Lato" w:eastAsia="Lato" w:hAnsi="Lato" w:cstheme="majorHAnsi"/>
          <w:color w:val="000000"/>
          <w:sz w:val="20"/>
          <w:szCs w:val="20"/>
        </w:rPr>
      </w:pPr>
    </w:p>
    <w:p w14:paraId="78A3E170" w14:textId="77777777" w:rsidR="000B0DC9" w:rsidRPr="00571ACB" w:rsidRDefault="000B0DC9" w:rsidP="000B0D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center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§ 3</w:t>
      </w:r>
    </w:p>
    <w:p w14:paraId="420C8F2E" w14:textId="77777777" w:rsidR="000B0DC9" w:rsidRPr="00571ACB" w:rsidRDefault="000B0DC9" w:rsidP="000B0DC9">
      <w:pPr>
        <w:pStyle w:val="Akapitzlist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Wykonawca wobec osób trzecich odpowiada niezależnie od winy za działania, których dokonywał lub zaniechania, których się dopuścił, w związku z wykonywaniem Umowy, a które były sprzeczne z ustawą lub Umową i przyczyniły się do powstania szkody.</w:t>
      </w:r>
    </w:p>
    <w:p w14:paraId="76DDBD89" w14:textId="77777777" w:rsidR="000B0DC9" w:rsidRPr="00571ACB" w:rsidRDefault="000B0DC9" w:rsidP="000B0DC9">
      <w:pPr>
        <w:pStyle w:val="Akapitzlist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Wykonawca ponosi odpowiedzialność odszkodowawczą w zakresie, w jakim niewykonanie lub nienależyte wykonanie Umowy przyczyniło się do powstania szkody po stronie Zamawiającego.</w:t>
      </w:r>
    </w:p>
    <w:p w14:paraId="33BD2B34" w14:textId="77777777" w:rsidR="000B0DC9" w:rsidRPr="00571ACB" w:rsidRDefault="000B0DC9" w:rsidP="000B0DC9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/>
        <w:ind w:left="284"/>
        <w:jc w:val="both"/>
        <w:rPr>
          <w:rFonts w:ascii="Lato" w:eastAsia="Lato" w:hAnsi="Lato" w:cstheme="majorHAnsi"/>
          <w:color w:val="000000"/>
          <w:sz w:val="20"/>
          <w:szCs w:val="20"/>
        </w:rPr>
      </w:pPr>
    </w:p>
    <w:p w14:paraId="7B2F3C3C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§ 4</w:t>
      </w:r>
    </w:p>
    <w:p w14:paraId="5E26BB89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Wykonawca zobowiązuje się wykonać zamówienie, w okresie 3 miesięcy od dnia zawarcia Umowy, jednak nie dalej niż do końca maja 2023 r.</w:t>
      </w:r>
    </w:p>
    <w:p w14:paraId="0EF56CC9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jc w:val="both"/>
        <w:rPr>
          <w:rFonts w:ascii="Lato" w:eastAsia="Lato" w:hAnsi="Lato" w:cstheme="majorHAnsi"/>
          <w:color w:val="000000"/>
          <w:sz w:val="20"/>
          <w:szCs w:val="20"/>
        </w:rPr>
      </w:pPr>
    </w:p>
    <w:p w14:paraId="785B11B7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§ 5</w:t>
      </w:r>
    </w:p>
    <w:p w14:paraId="58C38A3F" w14:textId="77777777" w:rsidR="000B0DC9" w:rsidRPr="00571ACB" w:rsidRDefault="000B0DC9" w:rsidP="000B0DC9">
      <w:pPr>
        <w:pStyle w:val="Akapitzlist"/>
        <w:numPr>
          <w:ilvl w:val="6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Cena za wykonanie usługi:</w:t>
      </w:r>
    </w:p>
    <w:p w14:paraId="609B7AF6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- 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ab/>
        <w:t>za wykonanie części pierwszej przedmiotu zamówienia wynosi …</w:t>
      </w:r>
      <w:proofErr w:type="gramStart"/>
      <w:r w:rsidRPr="00571ACB">
        <w:rPr>
          <w:rFonts w:ascii="Lato" w:eastAsia="Lato" w:hAnsi="Lato" w:cstheme="majorHAnsi"/>
          <w:color w:val="000000"/>
          <w:sz w:val="20"/>
          <w:szCs w:val="20"/>
        </w:rPr>
        <w:t>…….</w:t>
      </w:r>
      <w:proofErr w:type="gramEnd"/>
      <w:r w:rsidRPr="00571ACB">
        <w:rPr>
          <w:rFonts w:ascii="Lato" w:eastAsia="Lato" w:hAnsi="Lato" w:cstheme="majorHAnsi"/>
          <w:color w:val="000000"/>
          <w:sz w:val="20"/>
          <w:szCs w:val="20"/>
        </w:rPr>
        <w:t>. zł netto + VAT ……… % (tj. …………… zł) czyli łącznie brutto …………. zł (słownie: ……………………… zł</w:t>
      </w:r>
      <w:proofErr w:type="gramStart"/>
      <w:r w:rsidRPr="00571ACB">
        <w:rPr>
          <w:rFonts w:ascii="Lato" w:eastAsia="Lato" w:hAnsi="Lato" w:cstheme="majorHAnsi"/>
          <w:color w:val="000000"/>
          <w:sz w:val="20"/>
          <w:szCs w:val="20"/>
        </w:rPr>
        <w:t>).*</w:t>
      </w:r>
      <w:proofErr w:type="gramEnd"/>
    </w:p>
    <w:p w14:paraId="47C914AC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- 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ab/>
        <w:t>za wykonanie części drugiej przedmiotu zamówienia wynosi …</w:t>
      </w:r>
      <w:proofErr w:type="gramStart"/>
      <w:r w:rsidRPr="00571ACB">
        <w:rPr>
          <w:rFonts w:ascii="Lato" w:eastAsia="Lato" w:hAnsi="Lato" w:cstheme="majorHAnsi"/>
          <w:color w:val="000000"/>
          <w:sz w:val="20"/>
          <w:szCs w:val="20"/>
        </w:rPr>
        <w:t>…….</w:t>
      </w:r>
      <w:proofErr w:type="gramEnd"/>
      <w:r w:rsidRPr="00571ACB">
        <w:rPr>
          <w:rFonts w:ascii="Lato" w:eastAsia="Lato" w:hAnsi="Lato" w:cstheme="majorHAnsi"/>
          <w:color w:val="000000"/>
          <w:sz w:val="20"/>
          <w:szCs w:val="20"/>
        </w:rPr>
        <w:t>. zł netto + VAT ……… % (tj. …………… zł) czyli łącznie brutto …………. zł (słownie: ……………………… zł</w:t>
      </w:r>
      <w:proofErr w:type="gramStart"/>
      <w:r w:rsidRPr="00571ACB">
        <w:rPr>
          <w:rFonts w:ascii="Lato" w:eastAsia="Lato" w:hAnsi="Lato" w:cstheme="majorHAnsi"/>
          <w:color w:val="000000"/>
          <w:sz w:val="20"/>
          <w:szCs w:val="20"/>
        </w:rPr>
        <w:t>).*</w:t>
      </w:r>
      <w:proofErr w:type="gramEnd"/>
    </w:p>
    <w:p w14:paraId="082AD425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*zostawić właściwe</w:t>
      </w:r>
    </w:p>
    <w:p w14:paraId="6E1931C2" w14:textId="77777777" w:rsidR="000B0DC9" w:rsidRPr="00571ACB" w:rsidRDefault="000B0DC9" w:rsidP="000B0DC9">
      <w:pPr>
        <w:pStyle w:val="Akapitzlist"/>
        <w:numPr>
          <w:ilvl w:val="6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W wynagrodzenie wliczony jest koszt narzędzi pracy niezbędnych do prawidłowego wykonania przedmiotu umowy, wynagrodzenie za przeniesienie praw autorskich, jak również wszelkie inne koszty jakie Wykonawca ponosi w związku z realizacją przedmiotu Umowy.</w:t>
      </w:r>
    </w:p>
    <w:p w14:paraId="5796C0A8" w14:textId="77777777" w:rsidR="000B0DC9" w:rsidRPr="00571ACB" w:rsidRDefault="000B0DC9" w:rsidP="000B0D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Lato" w:eastAsia="Lato" w:hAnsi="Lato" w:cstheme="majorHAnsi"/>
          <w:color w:val="000000"/>
          <w:sz w:val="20"/>
          <w:szCs w:val="20"/>
        </w:rPr>
      </w:pPr>
    </w:p>
    <w:p w14:paraId="4D69DD80" w14:textId="77777777" w:rsidR="000B0DC9" w:rsidRPr="00571ACB" w:rsidRDefault="000B0DC9" w:rsidP="000B0D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§ 6</w:t>
      </w:r>
    </w:p>
    <w:p w14:paraId="716343A0" w14:textId="77777777" w:rsidR="000B0DC9" w:rsidRPr="00571ACB" w:rsidRDefault="000B0DC9" w:rsidP="000B0DC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Wynagrodzenie płatne będzie przelewem, na wskazany przez Wykonawcę rachunek bankowy, w terminie 14 dni, od daty dostarczenia Zamawiającemu prawidłowo wystawionej faktury VAT.</w:t>
      </w:r>
    </w:p>
    <w:p w14:paraId="08263FF3" w14:textId="77777777" w:rsidR="000B0DC9" w:rsidRPr="00571ACB" w:rsidRDefault="000B0DC9" w:rsidP="000B0DC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Podstawą wystawienia faktury przez Wykonawcę będzie podpisany przez obie strony protokół zdawczo-odbiorczy, potwierdzający przez Zamawiającego należyte wykonanie przedmiotu Umowy. </w:t>
      </w:r>
    </w:p>
    <w:p w14:paraId="3E6FF344" w14:textId="77777777" w:rsidR="000B0DC9" w:rsidRPr="00571ACB" w:rsidRDefault="000B0DC9" w:rsidP="000B0DC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Datą zapłaty faktury będzie data obciążenia rachunku bankowego Zamawiającego.</w:t>
      </w:r>
    </w:p>
    <w:p w14:paraId="67D45510" w14:textId="77777777" w:rsidR="000B0DC9" w:rsidRPr="00571ACB" w:rsidRDefault="000B0DC9" w:rsidP="000B0DC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Zamawiający nie będzie ponosił żadnych innych kosztów ani opłat związanych z wykonywaniem Umowy przez Wykonawcę. Wskazane w Umowie wynagrodzenie jest wynagrodzeniem całkowitym, ostatecznym, niepodlegającym waloryzacji, uwzględniającym zysk, ryzyko oraz wszelkie koszty Wykonawcy.</w:t>
      </w:r>
    </w:p>
    <w:p w14:paraId="57D02D17" w14:textId="77777777" w:rsidR="000B0DC9" w:rsidRPr="00571ACB" w:rsidRDefault="000B0DC9" w:rsidP="000B0DC9">
      <w:pPr>
        <w:spacing w:before="120"/>
        <w:ind w:left="425" w:hanging="425"/>
        <w:jc w:val="center"/>
        <w:rPr>
          <w:rFonts w:ascii="Lato" w:hAnsi="Lato" w:cstheme="majorHAnsi"/>
          <w:sz w:val="20"/>
          <w:szCs w:val="20"/>
        </w:rPr>
      </w:pPr>
    </w:p>
    <w:p w14:paraId="04B59E38" w14:textId="77777777" w:rsidR="004C5E30" w:rsidRDefault="004C5E30" w:rsidP="000B0DC9">
      <w:pPr>
        <w:spacing w:before="120"/>
        <w:ind w:left="426" w:hanging="426"/>
        <w:jc w:val="center"/>
        <w:rPr>
          <w:rFonts w:ascii="Lato" w:eastAsia="Lato" w:hAnsi="Lato" w:cstheme="majorHAnsi"/>
          <w:sz w:val="20"/>
          <w:szCs w:val="20"/>
        </w:rPr>
      </w:pPr>
    </w:p>
    <w:p w14:paraId="685EA2DF" w14:textId="4AADB2EA" w:rsidR="000B0DC9" w:rsidRPr="00571ACB" w:rsidRDefault="000B0DC9" w:rsidP="000B0DC9">
      <w:pPr>
        <w:spacing w:before="120"/>
        <w:ind w:left="426" w:hanging="426"/>
        <w:jc w:val="center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lastRenderedPageBreak/>
        <w:t>§ 7</w:t>
      </w:r>
    </w:p>
    <w:p w14:paraId="119B24D9" w14:textId="77777777" w:rsidR="000B0DC9" w:rsidRPr="00571ACB" w:rsidRDefault="000B0DC9" w:rsidP="000B0DC9">
      <w:pPr>
        <w:numPr>
          <w:ilvl w:val="0"/>
          <w:numId w:val="22"/>
        </w:numPr>
        <w:spacing w:before="120"/>
        <w:ind w:left="357" w:hanging="357"/>
        <w:jc w:val="both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>W przypadku stwierdzenia przez Zamawiającego niewykonania lub nienależytego wykonania przedmiotu Umowy, Wykonawca zapłaci Zamawiającemu karę umowną każdorazowo:</w:t>
      </w:r>
    </w:p>
    <w:p w14:paraId="07E15886" w14:textId="77777777" w:rsidR="000B0DC9" w:rsidRPr="00571ACB" w:rsidRDefault="000B0DC9" w:rsidP="000B0DC9">
      <w:pPr>
        <w:numPr>
          <w:ilvl w:val="0"/>
          <w:numId w:val="23"/>
        </w:numPr>
        <w:spacing w:before="120"/>
        <w:ind w:left="357" w:hanging="357"/>
        <w:jc w:val="both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>za zwłokę w wykonaniu przedmiotu Umowy w kwocie stanowiącej 2 % wynagrodzenia Wykonawcy, za każdy rozpoczęty dzień zwłoki;</w:t>
      </w:r>
    </w:p>
    <w:p w14:paraId="6B0DCF4A" w14:textId="77777777" w:rsidR="000B0DC9" w:rsidRPr="00571ACB" w:rsidRDefault="000B0DC9" w:rsidP="000B0DC9">
      <w:pPr>
        <w:numPr>
          <w:ilvl w:val="0"/>
          <w:numId w:val="23"/>
        </w:numPr>
        <w:spacing w:before="120"/>
        <w:ind w:left="357" w:hanging="357"/>
        <w:jc w:val="both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 xml:space="preserve">za odstąpienie od Umowy przez Zamawiającego z przyczyn leżących po stronie Wykonawcy w kwocie stanowiącej 20% wynagrodzenia Wykonawcy.  </w:t>
      </w:r>
    </w:p>
    <w:p w14:paraId="0BD63615" w14:textId="77777777" w:rsidR="000B0DC9" w:rsidRPr="00571ACB" w:rsidRDefault="000B0DC9" w:rsidP="000B0DC9">
      <w:pPr>
        <w:spacing w:before="120"/>
        <w:ind w:left="720" w:hanging="357"/>
        <w:jc w:val="both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 xml:space="preserve">Zamawiający zastrzega sobie prawo dochodzenia odszkodowania do wysokości poniesionej szkody, niezależnie od kar umownych. </w:t>
      </w:r>
    </w:p>
    <w:p w14:paraId="33E58232" w14:textId="77777777" w:rsidR="000B0DC9" w:rsidRPr="00571ACB" w:rsidRDefault="000B0DC9" w:rsidP="000B0DC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Łączna wysokość kar umownych nie może przekroczyć 100 % wynagrodzenia brutto wynikającego z Umowy.</w:t>
      </w:r>
    </w:p>
    <w:p w14:paraId="06C08558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rFonts w:ascii="Lato" w:eastAsia="Times New Roman" w:hAnsi="Lato" w:cstheme="majorHAnsi"/>
          <w:color w:val="000000"/>
          <w:sz w:val="20"/>
          <w:szCs w:val="20"/>
        </w:rPr>
      </w:pPr>
    </w:p>
    <w:p w14:paraId="22C837E5" w14:textId="5F37AD15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§ </w:t>
      </w:r>
      <w:r w:rsidR="00196273">
        <w:rPr>
          <w:rFonts w:ascii="Lato" w:eastAsia="Lato" w:hAnsi="Lato" w:cstheme="majorHAnsi"/>
          <w:color w:val="000000"/>
          <w:sz w:val="20"/>
          <w:szCs w:val="20"/>
        </w:rPr>
        <w:t>8</w:t>
      </w:r>
    </w:p>
    <w:p w14:paraId="76150522" w14:textId="77777777" w:rsidR="000B0DC9" w:rsidRPr="00571ACB" w:rsidRDefault="000B0DC9" w:rsidP="000B0DC9">
      <w:pPr>
        <w:numPr>
          <w:ilvl w:val="0"/>
          <w:numId w:val="19"/>
        </w:numPr>
        <w:spacing w:before="120"/>
        <w:ind w:left="357" w:hanging="357"/>
        <w:jc w:val="both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>Zamawiający może odstąpić od Umowy:</w:t>
      </w:r>
    </w:p>
    <w:p w14:paraId="1F72EB5B" w14:textId="77777777" w:rsidR="000B0DC9" w:rsidRPr="00571ACB" w:rsidRDefault="000B0DC9" w:rsidP="000B0DC9">
      <w:pPr>
        <w:numPr>
          <w:ilvl w:val="1"/>
          <w:numId w:val="17"/>
        </w:numPr>
        <w:spacing w:before="120"/>
        <w:ind w:left="357" w:hanging="357"/>
        <w:jc w:val="both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>w przypadkach określonych przepisami prawa;</w:t>
      </w:r>
    </w:p>
    <w:p w14:paraId="16BBBB3B" w14:textId="77777777" w:rsidR="000B0DC9" w:rsidRPr="00571ACB" w:rsidRDefault="000B0DC9" w:rsidP="000B0DC9">
      <w:pPr>
        <w:numPr>
          <w:ilvl w:val="1"/>
          <w:numId w:val="17"/>
        </w:numPr>
        <w:spacing w:before="120"/>
        <w:ind w:left="357" w:hanging="357"/>
        <w:jc w:val="both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>w przypadku gdy zwłoka Wykonawcy w wykonaniu przedmiotu Umowy przekracza 14 dni;</w:t>
      </w:r>
    </w:p>
    <w:p w14:paraId="3B0A909D" w14:textId="77777777" w:rsidR="000B0DC9" w:rsidRPr="00571ACB" w:rsidRDefault="000B0DC9" w:rsidP="000B0DC9">
      <w:pPr>
        <w:numPr>
          <w:ilvl w:val="1"/>
          <w:numId w:val="17"/>
        </w:numPr>
        <w:spacing w:before="120"/>
        <w:ind w:left="357" w:hanging="357"/>
        <w:jc w:val="both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>w przypadku, gdy w ocenie Zamawiającego, przedmiot Umowy nie odznacza się należytą jakością i Wykonawca, w terminie wyznaczonym przez Zamawiającego, nie dokonał stosownych zmian przedmiotu Umowy;</w:t>
      </w:r>
    </w:p>
    <w:p w14:paraId="1F5AAA22" w14:textId="44A4D250" w:rsidR="000B0DC9" w:rsidRPr="00571ACB" w:rsidRDefault="000B0DC9" w:rsidP="000B0DC9">
      <w:pPr>
        <w:numPr>
          <w:ilvl w:val="1"/>
          <w:numId w:val="17"/>
        </w:numPr>
        <w:spacing w:before="120"/>
        <w:ind w:left="357" w:hanging="357"/>
        <w:jc w:val="both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>w okolicznościach wskazanych w § 1</w:t>
      </w:r>
      <w:r w:rsidR="00196273">
        <w:rPr>
          <w:rFonts w:ascii="Lato" w:eastAsia="Lato" w:hAnsi="Lato" w:cstheme="majorHAnsi"/>
          <w:sz w:val="20"/>
          <w:szCs w:val="20"/>
        </w:rPr>
        <w:t>0</w:t>
      </w:r>
      <w:r w:rsidRPr="00571ACB">
        <w:rPr>
          <w:rFonts w:ascii="Lato" w:eastAsia="Lato" w:hAnsi="Lato" w:cstheme="majorHAnsi"/>
          <w:sz w:val="20"/>
          <w:szCs w:val="20"/>
        </w:rPr>
        <w:t xml:space="preserve"> ust. 2.</w:t>
      </w:r>
    </w:p>
    <w:p w14:paraId="743D9EAF" w14:textId="77777777" w:rsidR="000B0DC9" w:rsidRPr="00571ACB" w:rsidRDefault="000B0DC9" w:rsidP="000B0DC9">
      <w:pPr>
        <w:spacing w:before="120"/>
        <w:ind w:left="357" w:hanging="73"/>
        <w:jc w:val="both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 xml:space="preserve">Z prawa odstąpienia Zamawiający może skorzystać w terminie 90 dni od dnia powzięcia wiedzy o zaistnieniu przesłanki odstąpienia. </w:t>
      </w:r>
    </w:p>
    <w:p w14:paraId="7AFD9296" w14:textId="77777777" w:rsidR="000B0DC9" w:rsidRPr="00571ACB" w:rsidRDefault="000B0DC9" w:rsidP="000B0DC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Zamawiający ponadto jest uprawniony do odstąpienia od Umowy w przypadku wystąpienia istotnej zmiany okoliczności powodującej, że wykonanie umowy nie leży w interesie publicznym, czego nie można było przewidzieć w chwili zawarcia umowy. Wykonawca może żądać wyłącznie wynagrodzenia za wykonane do chwili odstąpienia prace. Odstąpienia od umowy Zamawiający może dokonać w terminie 60 dni od dnia powzięcia wiadomości o przyczynie odstąpienia.</w:t>
      </w:r>
    </w:p>
    <w:p w14:paraId="6CED7DCC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Lato" w:eastAsia="Lato" w:hAnsi="Lato" w:cstheme="majorHAnsi"/>
          <w:color w:val="000000"/>
          <w:sz w:val="20"/>
          <w:szCs w:val="20"/>
        </w:rPr>
      </w:pPr>
    </w:p>
    <w:p w14:paraId="6DFFFE4E" w14:textId="53638397" w:rsidR="000B0DC9" w:rsidRPr="00571ACB" w:rsidRDefault="000B0DC9" w:rsidP="000B0DC9">
      <w:pPr>
        <w:spacing w:before="120"/>
        <w:ind w:left="284" w:right="40" w:hanging="284"/>
        <w:jc w:val="center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§ </w:t>
      </w:r>
      <w:r w:rsidR="008A08FD">
        <w:rPr>
          <w:rFonts w:ascii="Lato" w:eastAsia="Lato" w:hAnsi="Lato" w:cstheme="majorHAnsi"/>
          <w:color w:val="000000"/>
          <w:sz w:val="20"/>
          <w:szCs w:val="20"/>
        </w:rPr>
        <w:t>9</w:t>
      </w:r>
    </w:p>
    <w:p w14:paraId="10CBF8A4" w14:textId="77777777" w:rsidR="000B0DC9" w:rsidRPr="00571ACB" w:rsidRDefault="000B0DC9" w:rsidP="000B0DC9">
      <w:pPr>
        <w:numPr>
          <w:ilvl w:val="0"/>
          <w:numId w:val="25"/>
        </w:numPr>
        <w:suppressAutoHyphens/>
        <w:spacing w:before="120"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Zmiany treści Umowy wymagają pod rygorem nieważności zgody obu stron, z zachowaniem formy pisemnej.</w:t>
      </w:r>
    </w:p>
    <w:p w14:paraId="7C0E5A41" w14:textId="77777777" w:rsidR="000B0DC9" w:rsidRPr="00571ACB" w:rsidRDefault="000B0DC9" w:rsidP="000B0DC9">
      <w:pPr>
        <w:numPr>
          <w:ilvl w:val="0"/>
          <w:numId w:val="25"/>
        </w:numPr>
        <w:suppressAutoHyphens/>
        <w:spacing w:before="120"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Zmiana postanowień Umowy jest możliwa w przypadkach opisanych poniżej, z zastrzeżeniem, iż Strony wyraziły zgodę na wprowadzenie zmian, tj.:</w:t>
      </w:r>
    </w:p>
    <w:p w14:paraId="4DA97609" w14:textId="77777777" w:rsidR="000B0DC9" w:rsidRPr="00571ACB" w:rsidRDefault="000B0DC9" w:rsidP="000B0DC9">
      <w:pPr>
        <w:numPr>
          <w:ilvl w:val="1"/>
          <w:numId w:val="24"/>
        </w:numPr>
        <w:suppressAutoHyphens/>
        <w:spacing w:before="120"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w zakresie terminu lub wynagrodzenia, jeżeli powstała konieczność wprowadzenia zmian, wynikających z zaistnienia istotnej zmiany okoliczności, czego nie można było przewidzieć w chwili zawarcia Umowy,</w:t>
      </w:r>
    </w:p>
    <w:p w14:paraId="79220C03" w14:textId="77777777" w:rsidR="000B0DC9" w:rsidRPr="00571ACB" w:rsidRDefault="000B0DC9" w:rsidP="000B0DC9">
      <w:pPr>
        <w:numPr>
          <w:ilvl w:val="1"/>
          <w:numId w:val="24"/>
        </w:numPr>
        <w:suppressAutoHyphens/>
        <w:spacing w:before="120"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w zakresie terminu lub wynagrodzenia, jeżeli zmiany są korzystne dla Zamawiającego,</w:t>
      </w:r>
    </w:p>
    <w:p w14:paraId="2A33B9A4" w14:textId="77777777" w:rsidR="000B0DC9" w:rsidRPr="00571ACB" w:rsidRDefault="000B0DC9" w:rsidP="000B0DC9">
      <w:pPr>
        <w:numPr>
          <w:ilvl w:val="1"/>
          <w:numId w:val="24"/>
        </w:numPr>
        <w:suppressAutoHyphens/>
        <w:spacing w:before="120"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zmiany dotyczącą poprawy jakości dostawy, pod warunkiem zachowania dotychczasowego wynagrodzenia,</w:t>
      </w:r>
    </w:p>
    <w:p w14:paraId="1D658772" w14:textId="77777777" w:rsidR="000B0DC9" w:rsidRPr="00571ACB" w:rsidRDefault="000B0DC9" w:rsidP="000B0DC9">
      <w:pPr>
        <w:numPr>
          <w:ilvl w:val="1"/>
          <w:numId w:val="24"/>
        </w:numPr>
        <w:suppressAutoHyphens/>
        <w:spacing w:before="120"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jeżeli wystąpi uzasadniona obiektywna okoliczność zmiany terminu rozpoczęcia lub zakończenia wykonania przedmiotu Umowy lub jego poszczególnych części;</w:t>
      </w:r>
    </w:p>
    <w:p w14:paraId="5B09E319" w14:textId="77777777" w:rsidR="000B0DC9" w:rsidRPr="00571ACB" w:rsidRDefault="000B0DC9" w:rsidP="000B0DC9">
      <w:pPr>
        <w:numPr>
          <w:ilvl w:val="1"/>
          <w:numId w:val="24"/>
        </w:numPr>
        <w:suppressAutoHyphens/>
        <w:spacing w:before="120"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jeżeli nastąpi zmiana przepisów powszechnie obowiązujących mających wpływ na realizację przedmiotu Umowy.</w:t>
      </w:r>
    </w:p>
    <w:p w14:paraId="255A2940" w14:textId="77777777" w:rsidR="000B0DC9" w:rsidRPr="00571ACB" w:rsidRDefault="000B0DC9" w:rsidP="000B0DC9">
      <w:pPr>
        <w:numPr>
          <w:ilvl w:val="0"/>
          <w:numId w:val="25"/>
        </w:numPr>
        <w:suppressAutoHyphens/>
        <w:spacing w:before="120"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lastRenderedPageBreak/>
        <w:t>Zmiany dokonywane są, poprzez złożenie wniosku o zmianę w formie pisemnej przez jedną ze Stron, wraz z określeniem zmiany, podaniem uzasadnienia, czasu wykonania zmiany.</w:t>
      </w:r>
    </w:p>
    <w:p w14:paraId="0EED36B3" w14:textId="77777777" w:rsidR="000B0DC9" w:rsidRPr="00571ACB" w:rsidRDefault="000B0DC9" w:rsidP="000B0DC9">
      <w:pPr>
        <w:numPr>
          <w:ilvl w:val="0"/>
          <w:numId w:val="25"/>
        </w:numPr>
        <w:suppressAutoHyphens/>
        <w:spacing w:before="120"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 xml:space="preserve">Strony zawierają </w:t>
      </w:r>
      <w:proofErr w:type="gramStart"/>
      <w:r w:rsidRPr="00571ACB">
        <w:rPr>
          <w:rFonts w:ascii="Lato" w:hAnsi="Lato" w:cstheme="majorHAnsi"/>
          <w:sz w:val="20"/>
          <w:szCs w:val="20"/>
        </w:rPr>
        <w:t>stosowny  aneks</w:t>
      </w:r>
      <w:proofErr w:type="gramEnd"/>
      <w:r w:rsidRPr="00571ACB">
        <w:rPr>
          <w:rFonts w:ascii="Lato" w:hAnsi="Lato" w:cstheme="majorHAnsi"/>
          <w:sz w:val="20"/>
          <w:szCs w:val="20"/>
        </w:rPr>
        <w:t>  w celu dokonania zmian w Umowie.</w:t>
      </w:r>
    </w:p>
    <w:p w14:paraId="3D581837" w14:textId="77777777" w:rsidR="000B0DC9" w:rsidRPr="00571ACB" w:rsidRDefault="000B0DC9" w:rsidP="000B0DC9">
      <w:pPr>
        <w:suppressAutoHyphens/>
        <w:spacing w:before="120"/>
        <w:ind w:left="340"/>
        <w:jc w:val="both"/>
        <w:rPr>
          <w:rFonts w:ascii="Lato" w:hAnsi="Lato" w:cstheme="majorHAnsi"/>
          <w:sz w:val="20"/>
          <w:szCs w:val="20"/>
        </w:rPr>
      </w:pPr>
    </w:p>
    <w:p w14:paraId="77A5CFBE" w14:textId="75995C0B" w:rsidR="000B0DC9" w:rsidRPr="00571ACB" w:rsidRDefault="000B0DC9" w:rsidP="000B0DC9">
      <w:pPr>
        <w:suppressAutoHyphens/>
        <w:spacing w:before="120"/>
        <w:jc w:val="center"/>
        <w:rPr>
          <w:rFonts w:ascii="Lato" w:eastAsia="Arial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§ 1</w:t>
      </w:r>
      <w:r w:rsidR="008A08FD">
        <w:rPr>
          <w:rFonts w:ascii="Lato" w:hAnsi="Lato" w:cstheme="majorHAnsi"/>
          <w:sz w:val="20"/>
          <w:szCs w:val="20"/>
        </w:rPr>
        <w:t>0</w:t>
      </w:r>
    </w:p>
    <w:p w14:paraId="2F1F9D17" w14:textId="77777777" w:rsidR="000B0DC9" w:rsidRPr="00571ACB" w:rsidRDefault="000B0DC9" w:rsidP="000B0DC9">
      <w:pPr>
        <w:widowControl w:val="0"/>
        <w:numPr>
          <w:ilvl w:val="0"/>
          <w:numId w:val="30"/>
        </w:numPr>
        <w:suppressAutoHyphens/>
        <w:spacing w:before="120"/>
        <w:ind w:hanging="340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 xml:space="preserve">Zamawiającemu przysługuje uprawnienie do kontroli sposobu wykonania Umowy. W celu realizacji powyższego, Wykonawca, na pisemne wezwanie Zamawiającego, zobowiązany jest niezwłocznie udzielać wszelkich odpowiedzi i wyjaśnień. </w:t>
      </w:r>
    </w:p>
    <w:p w14:paraId="6ADA58F0" w14:textId="77777777" w:rsidR="000B0DC9" w:rsidRPr="00571ACB" w:rsidRDefault="000B0DC9" w:rsidP="000B0DC9">
      <w:pPr>
        <w:widowControl w:val="0"/>
        <w:numPr>
          <w:ilvl w:val="0"/>
          <w:numId w:val="30"/>
        </w:numPr>
        <w:suppressAutoHyphens/>
        <w:spacing w:before="120"/>
        <w:ind w:hanging="340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 xml:space="preserve">W przypadku, gdy Wykonawca będzie wykonywał Umowę w sposób wadliwy, sprzeczny z postanowieniami Umowy albo nie będzie uwzględniać uwag Zamawiającego, Zamawiający może wezwać go do zmiany sposobu wykonania i wyznaczyć mu w tym celu odpowiedni termin. Po bezskutecznym upływie wyznaczonego terminu Zamawiający może od Umowy odstąpić z przyczyn leżących po stronie Wykonawcy. </w:t>
      </w:r>
    </w:p>
    <w:p w14:paraId="5592EA5E" w14:textId="77777777" w:rsidR="000B0DC9" w:rsidRPr="00571ACB" w:rsidRDefault="000B0DC9" w:rsidP="000B0DC9">
      <w:pPr>
        <w:spacing w:before="120"/>
        <w:ind w:right="40"/>
        <w:jc w:val="center"/>
        <w:rPr>
          <w:rFonts w:ascii="Lato" w:eastAsia="Lato" w:hAnsi="Lato" w:cstheme="majorHAnsi"/>
          <w:color w:val="000000"/>
          <w:sz w:val="20"/>
          <w:szCs w:val="20"/>
        </w:rPr>
      </w:pPr>
    </w:p>
    <w:p w14:paraId="003609AB" w14:textId="67604C83" w:rsidR="000B0DC9" w:rsidRPr="00571ACB" w:rsidRDefault="000B0DC9" w:rsidP="000B0DC9">
      <w:pPr>
        <w:tabs>
          <w:tab w:val="left" w:pos="0"/>
        </w:tabs>
        <w:spacing w:before="120"/>
        <w:jc w:val="center"/>
        <w:rPr>
          <w:rFonts w:ascii="Lato" w:eastAsia="Times New Roman" w:hAnsi="Lato" w:cstheme="majorHAnsi"/>
          <w:sz w:val="20"/>
          <w:szCs w:val="20"/>
        </w:rPr>
      </w:pPr>
      <w:r w:rsidRPr="00571ACB">
        <w:rPr>
          <w:rFonts w:ascii="Lato" w:eastAsia="Times New Roman" w:hAnsi="Lato" w:cstheme="majorHAnsi"/>
          <w:sz w:val="20"/>
          <w:szCs w:val="20"/>
        </w:rPr>
        <w:t>§ 1</w:t>
      </w:r>
      <w:r w:rsidR="00A6766E">
        <w:rPr>
          <w:rFonts w:ascii="Lato" w:eastAsia="Times New Roman" w:hAnsi="Lato" w:cstheme="majorHAnsi"/>
          <w:sz w:val="20"/>
          <w:szCs w:val="20"/>
        </w:rPr>
        <w:t>1</w:t>
      </w:r>
    </w:p>
    <w:p w14:paraId="341D9FB7" w14:textId="77777777" w:rsidR="000B0DC9" w:rsidRPr="00571ACB" w:rsidRDefault="000B0DC9" w:rsidP="000B0DC9">
      <w:pPr>
        <w:numPr>
          <w:ilvl w:val="0"/>
          <w:numId w:val="26"/>
        </w:numPr>
        <w:tabs>
          <w:tab w:val="left" w:pos="-3080"/>
          <w:tab w:val="left" w:pos="567"/>
          <w:tab w:val="num" w:pos="770"/>
        </w:tabs>
        <w:spacing w:before="120"/>
        <w:ind w:left="357" w:hanging="357"/>
        <w:jc w:val="both"/>
        <w:rPr>
          <w:rFonts w:ascii="Lato" w:eastAsia="Times New Roman" w:hAnsi="Lato" w:cstheme="majorHAnsi"/>
          <w:sz w:val="20"/>
          <w:szCs w:val="20"/>
        </w:rPr>
      </w:pPr>
      <w:r w:rsidRPr="00571ACB">
        <w:rPr>
          <w:rFonts w:ascii="Lato" w:eastAsia="Times New Roman" w:hAnsi="Lato" w:cstheme="majorHAnsi"/>
          <w:sz w:val="20"/>
          <w:szCs w:val="20"/>
        </w:rPr>
        <w:t xml:space="preserve">Do wyników prac powstałych w związku z wykonaniem Umowy, w ramach wynagrodzenia, o którym mowa w § 5, Wykonawca przenosi na Zamawiającego: </w:t>
      </w:r>
    </w:p>
    <w:p w14:paraId="6F850AF8" w14:textId="77777777" w:rsidR="000B0DC9" w:rsidRPr="00571ACB" w:rsidRDefault="000B0DC9" w:rsidP="000B0DC9">
      <w:pPr>
        <w:numPr>
          <w:ilvl w:val="0"/>
          <w:numId w:val="29"/>
        </w:numPr>
        <w:spacing w:before="120"/>
        <w:ind w:left="357" w:hanging="357"/>
        <w:contextualSpacing/>
        <w:jc w:val="both"/>
        <w:rPr>
          <w:rFonts w:ascii="Lato" w:eastAsia="Times New Roman" w:hAnsi="Lato" w:cstheme="majorHAnsi"/>
          <w:sz w:val="20"/>
          <w:szCs w:val="20"/>
        </w:rPr>
      </w:pPr>
      <w:r w:rsidRPr="00571ACB">
        <w:rPr>
          <w:rFonts w:ascii="Lato" w:eastAsia="Times New Roman" w:hAnsi="Lato" w:cstheme="majorHAnsi"/>
          <w:sz w:val="20"/>
          <w:szCs w:val="20"/>
        </w:rPr>
        <w:t>majątkowe prawa autorskie bez ograniczeń, co do terytorium, czasu, liczby egzemplarzy, w zakresie poniższych pól eksploatacji:</w:t>
      </w:r>
    </w:p>
    <w:p w14:paraId="5E02AC00" w14:textId="77777777" w:rsidR="000B0DC9" w:rsidRPr="00571ACB" w:rsidRDefault="000B0DC9" w:rsidP="000B0DC9">
      <w:pPr>
        <w:numPr>
          <w:ilvl w:val="0"/>
          <w:numId w:val="27"/>
        </w:numPr>
        <w:spacing w:before="120"/>
        <w:ind w:left="357" w:hanging="357"/>
        <w:jc w:val="both"/>
        <w:rPr>
          <w:rFonts w:ascii="Lato" w:eastAsia="Times New Roman" w:hAnsi="Lato" w:cstheme="majorHAnsi"/>
          <w:sz w:val="20"/>
          <w:szCs w:val="20"/>
        </w:rPr>
      </w:pPr>
      <w:r w:rsidRPr="00571ACB">
        <w:rPr>
          <w:rFonts w:ascii="Lato" w:eastAsia="Times New Roman" w:hAnsi="Lato" w:cstheme="majorHAnsi"/>
          <w:sz w:val="20"/>
          <w:szCs w:val="20"/>
        </w:rPr>
        <w:t>utrwalanie i zwielokrotnianie wszelkimi technikami poprzez wykonywanie fotokopii, slajdów, reprodukcji komputerowych, kopii zapisów magnetycznych i cyfrowych;</w:t>
      </w:r>
    </w:p>
    <w:p w14:paraId="278D6906" w14:textId="77777777" w:rsidR="000B0DC9" w:rsidRPr="00571ACB" w:rsidRDefault="000B0DC9" w:rsidP="000B0DC9">
      <w:pPr>
        <w:numPr>
          <w:ilvl w:val="0"/>
          <w:numId w:val="27"/>
        </w:numPr>
        <w:spacing w:before="120"/>
        <w:ind w:left="357" w:hanging="357"/>
        <w:jc w:val="both"/>
        <w:rPr>
          <w:rFonts w:ascii="Lato" w:eastAsia="Times New Roman" w:hAnsi="Lato" w:cstheme="majorHAnsi"/>
          <w:sz w:val="20"/>
          <w:szCs w:val="20"/>
        </w:rPr>
      </w:pPr>
      <w:r w:rsidRPr="00571ACB">
        <w:rPr>
          <w:rFonts w:ascii="Lato" w:eastAsia="Times New Roman" w:hAnsi="Lato" w:cstheme="majorHAnsi"/>
          <w:sz w:val="20"/>
          <w:szCs w:val="20"/>
        </w:rPr>
        <w:t>wprowadzenie do pamięci komputera, wprowadzanie na strony internetowe Zamawiającego;</w:t>
      </w:r>
    </w:p>
    <w:p w14:paraId="7702C9AB" w14:textId="77777777" w:rsidR="000B0DC9" w:rsidRPr="00571ACB" w:rsidRDefault="000B0DC9" w:rsidP="000B0DC9">
      <w:pPr>
        <w:numPr>
          <w:ilvl w:val="0"/>
          <w:numId w:val="27"/>
        </w:numPr>
        <w:spacing w:before="120"/>
        <w:ind w:left="357" w:hanging="357"/>
        <w:jc w:val="both"/>
        <w:rPr>
          <w:rFonts w:ascii="Lato" w:eastAsia="Times New Roman" w:hAnsi="Lato" w:cstheme="majorHAnsi"/>
          <w:sz w:val="20"/>
          <w:szCs w:val="20"/>
        </w:rPr>
      </w:pPr>
      <w:r w:rsidRPr="00571ACB">
        <w:rPr>
          <w:rFonts w:ascii="Lato" w:eastAsia="Times New Roman" w:hAnsi="Lato" w:cstheme="majorHAnsi"/>
          <w:sz w:val="20"/>
          <w:szCs w:val="20"/>
        </w:rPr>
        <w:t>ekspozycja, wystawianie, publiczne odtwarzanie, wyświetlanie, nadawanie, reemitowanie oraz publiczne i niepubliczne udostępnianie osobom trzecim w miejscu i czasie przez siebie wybranym,</w:t>
      </w:r>
    </w:p>
    <w:p w14:paraId="40FF91B1" w14:textId="77777777" w:rsidR="000B0DC9" w:rsidRPr="00571ACB" w:rsidRDefault="000B0DC9" w:rsidP="000B0DC9">
      <w:pPr>
        <w:numPr>
          <w:ilvl w:val="0"/>
          <w:numId w:val="27"/>
        </w:numPr>
        <w:spacing w:before="120"/>
        <w:ind w:left="357" w:hanging="357"/>
        <w:jc w:val="both"/>
        <w:rPr>
          <w:rFonts w:ascii="Lato" w:eastAsia="Times New Roman" w:hAnsi="Lato" w:cstheme="majorHAnsi"/>
          <w:sz w:val="20"/>
          <w:szCs w:val="20"/>
        </w:rPr>
      </w:pPr>
      <w:r w:rsidRPr="00571ACB">
        <w:rPr>
          <w:rFonts w:ascii="Lato" w:eastAsia="Times New Roman" w:hAnsi="Lato" w:cstheme="majorHAnsi"/>
          <w:sz w:val="20"/>
          <w:szCs w:val="20"/>
        </w:rPr>
        <w:t>publikowanie części lub całości, oryginału, kopii i opracowań;</w:t>
      </w:r>
    </w:p>
    <w:p w14:paraId="278514C9" w14:textId="77777777" w:rsidR="000B0DC9" w:rsidRPr="00571ACB" w:rsidRDefault="000B0DC9" w:rsidP="000B0DC9">
      <w:pPr>
        <w:numPr>
          <w:ilvl w:val="0"/>
          <w:numId w:val="27"/>
        </w:numPr>
        <w:spacing w:before="120"/>
        <w:ind w:left="357" w:hanging="357"/>
        <w:jc w:val="both"/>
        <w:rPr>
          <w:rFonts w:ascii="Lato" w:eastAsia="Times New Roman" w:hAnsi="Lato" w:cstheme="majorHAnsi"/>
          <w:sz w:val="20"/>
          <w:szCs w:val="20"/>
        </w:rPr>
      </w:pPr>
      <w:r w:rsidRPr="00571ACB">
        <w:rPr>
          <w:rFonts w:ascii="Lato" w:eastAsia="Times New Roman" w:hAnsi="Lato" w:cstheme="majorHAnsi"/>
          <w:sz w:val="20"/>
          <w:szCs w:val="20"/>
        </w:rPr>
        <w:t>prawo do dalszego przetwarzania i wykorzystywania elementów dzieła, prawo do wykorzystania każdej odrębnej części, jak i całości opracowań wchodzących w przedmiot Umowy dla potrzeb wszelkich dalszych opracowań wykonywanych na zlecenie Zamawiającego;</w:t>
      </w:r>
    </w:p>
    <w:p w14:paraId="377B228F" w14:textId="77777777" w:rsidR="000B0DC9" w:rsidRPr="00571ACB" w:rsidRDefault="000B0DC9" w:rsidP="000B0DC9">
      <w:pPr>
        <w:numPr>
          <w:ilvl w:val="0"/>
          <w:numId w:val="27"/>
        </w:numPr>
        <w:spacing w:before="120"/>
        <w:ind w:left="357" w:hanging="357"/>
        <w:jc w:val="both"/>
        <w:rPr>
          <w:rFonts w:ascii="Lato" w:eastAsia="Times New Roman" w:hAnsi="Lato" w:cstheme="majorHAnsi"/>
          <w:sz w:val="20"/>
          <w:szCs w:val="20"/>
        </w:rPr>
      </w:pPr>
      <w:r w:rsidRPr="00571ACB">
        <w:rPr>
          <w:rFonts w:ascii="Lato" w:eastAsia="Times New Roman" w:hAnsi="Lato" w:cstheme="majorHAnsi"/>
          <w:sz w:val="20"/>
          <w:szCs w:val="20"/>
        </w:rPr>
        <w:t>użyczanie, najmowanie i dzierżawienie;</w:t>
      </w:r>
    </w:p>
    <w:p w14:paraId="09E9A2FE" w14:textId="77777777" w:rsidR="000B0DC9" w:rsidRPr="00571ACB" w:rsidRDefault="000B0DC9" w:rsidP="000B0DC9">
      <w:pPr>
        <w:numPr>
          <w:ilvl w:val="0"/>
          <w:numId w:val="27"/>
        </w:numPr>
        <w:spacing w:before="120"/>
        <w:ind w:left="357" w:hanging="357"/>
        <w:contextualSpacing/>
        <w:jc w:val="both"/>
        <w:rPr>
          <w:rFonts w:ascii="Lato" w:eastAsia="Times New Roman" w:hAnsi="Lato" w:cstheme="majorHAnsi"/>
          <w:sz w:val="20"/>
          <w:szCs w:val="20"/>
        </w:rPr>
      </w:pPr>
      <w:r w:rsidRPr="00571ACB">
        <w:rPr>
          <w:rFonts w:ascii="Lato" w:eastAsia="Times New Roman" w:hAnsi="Lato" w:cstheme="majorHAnsi"/>
          <w:sz w:val="20"/>
          <w:szCs w:val="20"/>
        </w:rPr>
        <w:t>prawo do wykonywania praw zależnych oraz prawo do wyrażenia zgody na wykonywanie praw zależnych.</w:t>
      </w:r>
    </w:p>
    <w:p w14:paraId="631E91FC" w14:textId="77777777" w:rsidR="000B0DC9" w:rsidRPr="00571ACB" w:rsidRDefault="000B0DC9" w:rsidP="000B0DC9">
      <w:pPr>
        <w:widowControl w:val="0"/>
        <w:numPr>
          <w:ilvl w:val="0"/>
          <w:numId w:val="28"/>
        </w:numPr>
        <w:spacing w:before="120"/>
        <w:ind w:left="357" w:hanging="357"/>
        <w:jc w:val="both"/>
        <w:rPr>
          <w:rFonts w:ascii="Lato" w:eastAsia="Times New Roman" w:hAnsi="Lato" w:cstheme="majorHAnsi"/>
          <w:sz w:val="20"/>
          <w:szCs w:val="20"/>
        </w:rPr>
      </w:pPr>
      <w:r w:rsidRPr="00571ACB">
        <w:rPr>
          <w:rFonts w:ascii="Lato" w:eastAsia="Times New Roman" w:hAnsi="Lato" w:cstheme="majorHAnsi"/>
          <w:sz w:val="20"/>
          <w:szCs w:val="20"/>
        </w:rPr>
        <w:t>Przeniesienie praw, o których mowa w ust. 1 następuje z chwilą odbioru przedmiotu Umowy. Z tą samą chwilą Zamawiający nabywa własność wszystkich egzemplarzy</w:t>
      </w:r>
      <w:r>
        <w:rPr>
          <w:rFonts w:ascii="Lato" w:eastAsia="Times New Roman" w:hAnsi="Lato" w:cstheme="majorHAnsi"/>
          <w:sz w:val="20"/>
          <w:szCs w:val="20"/>
        </w:rPr>
        <w:t>,</w:t>
      </w:r>
      <w:r w:rsidRPr="00571ACB">
        <w:rPr>
          <w:rFonts w:ascii="Lato" w:eastAsia="Times New Roman" w:hAnsi="Lato" w:cstheme="majorHAnsi"/>
          <w:sz w:val="20"/>
          <w:szCs w:val="20"/>
        </w:rPr>
        <w:t xml:space="preserve"> na których utrwalono przedmiot Umowy. </w:t>
      </w:r>
    </w:p>
    <w:p w14:paraId="26D354BA" w14:textId="77777777" w:rsidR="000B0DC9" w:rsidRPr="00571ACB" w:rsidRDefault="000B0DC9" w:rsidP="000B0DC9">
      <w:pPr>
        <w:numPr>
          <w:ilvl w:val="0"/>
          <w:numId w:val="28"/>
        </w:numPr>
        <w:tabs>
          <w:tab w:val="left" w:pos="567"/>
        </w:tabs>
        <w:spacing w:before="120"/>
        <w:ind w:left="357" w:hanging="357"/>
        <w:jc w:val="both"/>
        <w:rPr>
          <w:rFonts w:ascii="Lato" w:eastAsia="Times New Roman" w:hAnsi="Lato" w:cstheme="majorHAnsi"/>
          <w:sz w:val="20"/>
          <w:szCs w:val="20"/>
        </w:rPr>
      </w:pPr>
      <w:r w:rsidRPr="00571ACB">
        <w:rPr>
          <w:rFonts w:ascii="Lato" w:eastAsia="Times New Roman" w:hAnsi="Lato" w:cstheme="majorHAnsi"/>
          <w:sz w:val="20"/>
          <w:szCs w:val="20"/>
        </w:rPr>
        <w:t>Wykonawca wyraża zgodę i zobowiązuje się względem Zamawiającego do ograniczenia korzystania z przyznanych mu, na mocy art. 16 ustawy z dnia 4 lutego 1994 r. o prawie autorskim i prawach pokrewnych (</w:t>
      </w:r>
      <w:proofErr w:type="spellStart"/>
      <w:r w:rsidRPr="00571ACB">
        <w:rPr>
          <w:rFonts w:ascii="Lato" w:eastAsia="Times New Roman" w:hAnsi="Lato" w:cstheme="majorHAnsi"/>
          <w:sz w:val="20"/>
          <w:szCs w:val="20"/>
        </w:rPr>
        <w:t>t.j</w:t>
      </w:r>
      <w:proofErr w:type="spellEnd"/>
      <w:r w:rsidRPr="00571ACB">
        <w:rPr>
          <w:rFonts w:ascii="Lato" w:eastAsia="Times New Roman" w:hAnsi="Lato" w:cstheme="majorHAnsi"/>
          <w:sz w:val="20"/>
          <w:szCs w:val="20"/>
        </w:rPr>
        <w:t xml:space="preserve">. </w:t>
      </w:r>
      <w:hyperlink r:id="rId9" w:history="1">
        <w:r w:rsidRPr="00571ACB">
          <w:rPr>
            <w:rStyle w:val="Hipercze"/>
            <w:rFonts w:ascii="Lato" w:eastAsia="Times New Roman" w:hAnsi="Lato" w:cstheme="majorHAnsi"/>
            <w:sz w:val="20"/>
            <w:szCs w:val="20"/>
          </w:rPr>
          <w:t>Dz.U. 2022 poz. 2509</w:t>
        </w:r>
      </w:hyperlink>
      <w:r w:rsidRPr="00571ACB">
        <w:rPr>
          <w:rFonts w:ascii="Lato" w:eastAsia="Times New Roman" w:hAnsi="Lato" w:cstheme="majorHAnsi"/>
          <w:sz w:val="20"/>
          <w:szCs w:val="20"/>
        </w:rPr>
        <w:t xml:space="preserve"> ze zm.) autorskich praw osobistych do autorstwa dzieła, w szczególności poprzez wyłączenie prawa do nienaruszalności treści i formy utworu.</w:t>
      </w:r>
    </w:p>
    <w:p w14:paraId="146637CB" w14:textId="77777777" w:rsidR="000B0DC9" w:rsidRPr="00571ACB" w:rsidRDefault="000B0DC9" w:rsidP="000B0DC9">
      <w:pPr>
        <w:numPr>
          <w:ilvl w:val="0"/>
          <w:numId w:val="28"/>
        </w:numPr>
        <w:tabs>
          <w:tab w:val="left" w:pos="567"/>
        </w:tabs>
        <w:spacing w:before="120"/>
        <w:ind w:left="357" w:hanging="357"/>
        <w:jc w:val="both"/>
        <w:rPr>
          <w:rFonts w:ascii="Lato" w:eastAsia="Times New Roman" w:hAnsi="Lato" w:cstheme="majorHAnsi"/>
          <w:sz w:val="20"/>
          <w:szCs w:val="20"/>
        </w:rPr>
      </w:pPr>
      <w:r w:rsidRPr="00571ACB">
        <w:rPr>
          <w:rFonts w:ascii="Lato" w:eastAsia="Times New Roman" w:hAnsi="Lato" w:cstheme="majorHAnsi"/>
          <w:sz w:val="20"/>
          <w:szCs w:val="20"/>
        </w:rPr>
        <w:t>Utrwalone wyniki prac powstałych w związku z wykonaniem Umowy, Wykonawca może pozostawić w swojej siedzibie wyłącznie dla celów dokumentacyjnych.</w:t>
      </w:r>
    </w:p>
    <w:p w14:paraId="30772084" w14:textId="77777777" w:rsidR="000B0DC9" w:rsidRPr="00571ACB" w:rsidRDefault="000B0DC9" w:rsidP="000B0DC9">
      <w:pPr>
        <w:numPr>
          <w:ilvl w:val="0"/>
          <w:numId w:val="28"/>
        </w:numPr>
        <w:tabs>
          <w:tab w:val="left" w:pos="567"/>
        </w:tabs>
        <w:spacing w:before="120"/>
        <w:ind w:left="357" w:hanging="357"/>
        <w:jc w:val="both"/>
        <w:rPr>
          <w:rFonts w:ascii="Lato" w:eastAsia="Times New Roman" w:hAnsi="Lato" w:cstheme="majorHAnsi"/>
          <w:sz w:val="20"/>
          <w:szCs w:val="20"/>
        </w:rPr>
      </w:pPr>
      <w:r w:rsidRPr="00571ACB">
        <w:rPr>
          <w:rFonts w:ascii="Lato" w:eastAsia="Times New Roman" w:hAnsi="Lato" w:cstheme="majorHAnsi"/>
          <w:sz w:val="20"/>
          <w:szCs w:val="20"/>
        </w:rPr>
        <w:t>Wykonawca zobowiązuje się, że realizując Umowę nie naruszy praw osób trzecich i przekaże Zamawiającemu wyniki prac powstałych w związku z wykonaniem Umowy w stanie wolnym od obciążeń prawami tych osób. W przypadku, gdy osoba trzecia zwróci się wobec Zamawiającego z roszczeniem związanym z naruszeniem praw osób trzecich, Wykonawca zobowiązany będzie przedmiotowe roszczenia zaspokoić i zastąpić Zamawiającego w toku ewentualnych postępowań sądowych.</w:t>
      </w:r>
    </w:p>
    <w:p w14:paraId="65274383" w14:textId="77777777" w:rsidR="000B0DC9" w:rsidRPr="00571ACB" w:rsidRDefault="000B0DC9" w:rsidP="000B0DC9">
      <w:pPr>
        <w:spacing w:before="120"/>
        <w:ind w:right="40"/>
        <w:jc w:val="center"/>
        <w:rPr>
          <w:rFonts w:ascii="Lato" w:eastAsia="Lato" w:hAnsi="Lato" w:cstheme="majorHAnsi"/>
          <w:color w:val="000000"/>
          <w:sz w:val="20"/>
          <w:szCs w:val="20"/>
        </w:rPr>
      </w:pPr>
    </w:p>
    <w:p w14:paraId="2E55F772" w14:textId="77777777" w:rsidR="000B0DC9" w:rsidRPr="00571ACB" w:rsidRDefault="000B0DC9" w:rsidP="000B0DC9">
      <w:pPr>
        <w:suppressAutoHyphens/>
        <w:spacing w:before="120"/>
        <w:jc w:val="center"/>
        <w:rPr>
          <w:rFonts w:ascii="Lato" w:eastAsia="Arial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 xml:space="preserve">§ 13 </w:t>
      </w:r>
    </w:p>
    <w:p w14:paraId="330297BF" w14:textId="77777777" w:rsidR="000B0DC9" w:rsidRPr="00571ACB" w:rsidRDefault="000B0DC9" w:rsidP="000B0DC9">
      <w:pPr>
        <w:widowControl w:val="0"/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 xml:space="preserve">W dniu przekazania Zamawiającemu przedmiotu Umowy, zostanie sporządzony przez Wykonawcę protokół zdawczo-odbiorczy podpisany przez Wykonawcę i przekazany Zamawiającemu. Wykonawca winien dostarczyć wszelką dokumentację, którą zobowiązany był wykonać w ramach Umowy, w celu sprawdzenia przez Zamawiającego prawidłowości jej wykonania. </w:t>
      </w:r>
    </w:p>
    <w:p w14:paraId="0584513C" w14:textId="77777777" w:rsidR="000B0DC9" w:rsidRPr="00571ACB" w:rsidRDefault="000B0DC9" w:rsidP="000B0DC9">
      <w:pPr>
        <w:widowControl w:val="0"/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 xml:space="preserve">Protokół, o którym mowa w ust. 1, powinien zawierać w szczególności: </w:t>
      </w:r>
    </w:p>
    <w:p w14:paraId="402D0BEA" w14:textId="77777777" w:rsidR="000B0DC9" w:rsidRPr="00571ACB" w:rsidRDefault="000B0DC9" w:rsidP="000B0DC9">
      <w:pPr>
        <w:widowControl w:val="0"/>
        <w:numPr>
          <w:ilvl w:val="4"/>
          <w:numId w:val="32"/>
        </w:numPr>
        <w:tabs>
          <w:tab w:val="left" w:pos="360"/>
        </w:tabs>
        <w:suppressAutoHyphens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Nazwę Przekazującego oraz datę i miejsce przekazania,</w:t>
      </w:r>
    </w:p>
    <w:p w14:paraId="1B2EF4CA" w14:textId="77777777" w:rsidR="000B0DC9" w:rsidRPr="00571ACB" w:rsidRDefault="000B0DC9" w:rsidP="000B0DC9">
      <w:pPr>
        <w:widowControl w:val="0"/>
        <w:numPr>
          <w:ilvl w:val="4"/>
          <w:numId w:val="32"/>
        </w:numPr>
        <w:tabs>
          <w:tab w:val="left" w:pos="360"/>
        </w:tabs>
        <w:suppressAutoHyphens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 xml:space="preserve">Nazwę Odbierającego (data będzie określona w dniu odbioru zgodnie z Umową), </w:t>
      </w:r>
    </w:p>
    <w:p w14:paraId="7371A89F" w14:textId="77777777" w:rsidR="000B0DC9" w:rsidRPr="00571ACB" w:rsidRDefault="000B0DC9" w:rsidP="000B0DC9">
      <w:pPr>
        <w:widowControl w:val="0"/>
        <w:numPr>
          <w:ilvl w:val="4"/>
          <w:numId w:val="32"/>
        </w:numPr>
        <w:tabs>
          <w:tab w:val="left" w:pos="360"/>
        </w:tabs>
        <w:suppressAutoHyphens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 xml:space="preserve">wykaz przekazanych materiałów, </w:t>
      </w:r>
    </w:p>
    <w:p w14:paraId="6A5EC14A" w14:textId="77777777" w:rsidR="000B0DC9" w:rsidRPr="00571ACB" w:rsidRDefault="000B0DC9" w:rsidP="000B0DC9">
      <w:pPr>
        <w:widowControl w:val="0"/>
        <w:numPr>
          <w:ilvl w:val="4"/>
          <w:numId w:val="32"/>
        </w:numPr>
        <w:tabs>
          <w:tab w:val="left" w:pos="360"/>
        </w:tabs>
        <w:suppressAutoHyphens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oświadczenie Wykonawcy o kompletności opracowania.</w:t>
      </w:r>
    </w:p>
    <w:p w14:paraId="502A1284" w14:textId="77777777" w:rsidR="000B0DC9" w:rsidRPr="00571ACB" w:rsidRDefault="000B0DC9" w:rsidP="000B0DC9">
      <w:pPr>
        <w:widowControl w:val="0"/>
        <w:numPr>
          <w:ilvl w:val="0"/>
          <w:numId w:val="31"/>
        </w:numPr>
        <w:tabs>
          <w:tab w:val="left" w:pos="284"/>
        </w:tabs>
        <w:suppressAutoHyphens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Zamawiający po przekazaniu mu przez Wykonawcę materiałów, wraz z podpisanym jednostronnie przez Wykonawcę protokołem zdawczo – odbiorczym, niezwłocznie - nie później jednak niż w terminie 5 dni od daty ich przekazania, może:</w:t>
      </w:r>
    </w:p>
    <w:p w14:paraId="79153B99" w14:textId="77777777" w:rsidR="000B0DC9" w:rsidRPr="00571ACB" w:rsidRDefault="000B0DC9" w:rsidP="000B0DC9">
      <w:pPr>
        <w:widowControl w:val="0"/>
        <w:numPr>
          <w:ilvl w:val="0"/>
          <w:numId w:val="33"/>
        </w:numPr>
        <w:tabs>
          <w:tab w:val="left" w:pos="360"/>
        </w:tabs>
        <w:suppressAutoHyphens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przyjąć wykonane materiały bez uwag i uznać je za wykonane zgodnie z Umową - w takim przypadku Zamawiający podpisze protokół zdawczo- odbiorczy;</w:t>
      </w:r>
    </w:p>
    <w:p w14:paraId="3E9C6121" w14:textId="77777777" w:rsidR="000B0DC9" w:rsidRPr="00571ACB" w:rsidRDefault="000B0DC9" w:rsidP="000B0DC9">
      <w:pPr>
        <w:widowControl w:val="0"/>
        <w:numPr>
          <w:ilvl w:val="0"/>
          <w:numId w:val="33"/>
        </w:numPr>
        <w:tabs>
          <w:tab w:val="left" w:pos="360"/>
        </w:tabs>
        <w:suppressAutoHyphens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 xml:space="preserve">uznać, że przygotowane przez Wykonawcę materiały nie spełniają wymagań i zawierają wady. W takim przypadku Zamawiający zgłosi w formie pisemnej zastrzeżenia, w celu usunięcia przez Wykonawcę wad. </w:t>
      </w:r>
    </w:p>
    <w:p w14:paraId="10471545" w14:textId="77777777" w:rsidR="000B0DC9" w:rsidRPr="00571ACB" w:rsidRDefault="000B0DC9" w:rsidP="000B0DC9">
      <w:pPr>
        <w:widowControl w:val="0"/>
        <w:tabs>
          <w:tab w:val="left" w:pos="360"/>
        </w:tabs>
        <w:suppressAutoHyphens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4.</w:t>
      </w:r>
      <w:r w:rsidRPr="00571ACB">
        <w:rPr>
          <w:rFonts w:ascii="Lato" w:hAnsi="Lato" w:cstheme="majorHAnsi"/>
          <w:sz w:val="20"/>
          <w:szCs w:val="20"/>
        </w:rPr>
        <w:tab/>
        <w:t xml:space="preserve">Wykonawca jest zobowiązany do usunięcia wad stwierdzonych przez Zamawiającego przed podpisaniem protokołu zdawczo-odbiorczego, w ciągu 3 od powiadomienia go o wadach. </w:t>
      </w:r>
    </w:p>
    <w:p w14:paraId="1207A939" w14:textId="77777777" w:rsidR="000B0DC9" w:rsidRPr="00571ACB" w:rsidRDefault="000B0DC9" w:rsidP="000B0DC9">
      <w:pPr>
        <w:pStyle w:val="Akapitzlist"/>
        <w:ind w:left="357" w:hanging="357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5.</w:t>
      </w:r>
      <w:r w:rsidRPr="00571ACB">
        <w:rPr>
          <w:rFonts w:ascii="Lato" w:hAnsi="Lato" w:cstheme="majorHAnsi"/>
          <w:sz w:val="20"/>
          <w:szCs w:val="20"/>
        </w:rPr>
        <w:tab/>
        <w:t xml:space="preserve">Zamawiający ma prawo przedłużyć </w:t>
      </w:r>
      <w:proofErr w:type="gramStart"/>
      <w:r w:rsidRPr="00571ACB">
        <w:rPr>
          <w:rFonts w:ascii="Lato" w:hAnsi="Lato" w:cstheme="majorHAnsi"/>
          <w:sz w:val="20"/>
          <w:szCs w:val="20"/>
        </w:rPr>
        <w:t>termin</w:t>
      </w:r>
      <w:proofErr w:type="gramEnd"/>
      <w:r w:rsidRPr="00571ACB">
        <w:rPr>
          <w:rFonts w:ascii="Lato" w:hAnsi="Lato" w:cstheme="majorHAnsi"/>
          <w:sz w:val="20"/>
          <w:szCs w:val="20"/>
        </w:rPr>
        <w:t xml:space="preserve"> o którym mowa w ust. 3 powyżej, o kolejny okres nie dłuższy niż 5 dni, w przypadku gdy sprawdzenie prawidłowości wykonania opracowania, wymaga większej ilości czasu.</w:t>
      </w:r>
    </w:p>
    <w:p w14:paraId="4AF3A92D" w14:textId="77777777" w:rsidR="000B0DC9" w:rsidRPr="00571ACB" w:rsidRDefault="000B0DC9" w:rsidP="000B0DC9">
      <w:pPr>
        <w:widowControl w:val="0"/>
        <w:numPr>
          <w:ilvl w:val="0"/>
          <w:numId w:val="28"/>
        </w:numPr>
        <w:suppressAutoHyphens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Fakt podpisania przez Zamawiającego protokołu zdawczo-odbiorczego nie zwalania Wykonawcy z odpowiedzialności za wady przedmiotu Umowy.</w:t>
      </w:r>
    </w:p>
    <w:p w14:paraId="00AE0967" w14:textId="77777777" w:rsidR="000B0DC9" w:rsidRPr="00571ACB" w:rsidRDefault="000B0DC9" w:rsidP="000B0DC9">
      <w:pPr>
        <w:widowControl w:val="0"/>
        <w:numPr>
          <w:ilvl w:val="0"/>
          <w:numId w:val="28"/>
        </w:numPr>
        <w:suppressAutoHyphens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 xml:space="preserve">Wyłącznie protokół, o którym o mowa w ust 1 i 2 podpisany przez Wykonawcę i Zamawiającego (lub przedstawicieli wskazanych przez Zamawiającego), stanowi podstawę do wystawienia przez Wykonawcę faktury za wykonanie zamówienia. </w:t>
      </w:r>
    </w:p>
    <w:p w14:paraId="2FAB7708" w14:textId="77777777" w:rsidR="000B0DC9" w:rsidRPr="00571ACB" w:rsidRDefault="000B0DC9" w:rsidP="000B0DC9">
      <w:pPr>
        <w:widowControl w:val="0"/>
        <w:numPr>
          <w:ilvl w:val="0"/>
          <w:numId w:val="28"/>
        </w:numPr>
        <w:suppressAutoHyphens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Po usunięciu przez Wykonawcę wad stwierdzonych podczas odbioru Strony przystąpią do kolejnego odbioru, zgodnie z zasadami określonymi powyżej.</w:t>
      </w:r>
    </w:p>
    <w:p w14:paraId="600233BD" w14:textId="77777777" w:rsidR="000B0DC9" w:rsidRPr="00571ACB" w:rsidRDefault="000B0DC9" w:rsidP="000B0DC9">
      <w:pPr>
        <w:widowControl w:val="0"/>
        <w:numPr>
          <w:ilvl w:val="0"/>
          <w:numId w:val="28"/>
        </w:numPr>
        <w:suppressAutoHyphens/>
        <w:ind w:left="357" w:hanging="357"/>
        <w:jc w:val="both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 xml:space="preserve">Za datę wykonania przedmiotu Umowy uznaję się datę przedstawienia przedmiotu Umowy do odbioru, po której nastąpiło podpisanie protokołu odbioru. </w:t>
      </w:r>
    </w:p>
    <w:p w14:paraId="4F87CA17" w14:textId="77777777" w:rsidR="000B0DC9" w:rsidRPr="00571ACB" w:rsidRDefault="000B0DC9" w:rsidP="000B0DC9">
      <w:pPr>
        <w:spacing w:before="120"/>
        <w:ind w:right="40"/>
        <w:jc w:val="center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§14</w:t>
      </w:r>
    </w:p>
    <w:p w14:paraId="2760B038" w14:textId="77777777" w:rsidR="000B0DC9" w:rsidRPr="00571ACB" w:rsidRDefault="000B0DC9" w:rsidP="000B0DC9">
      <w:pPr>
        <w:spacing w:before="120"/>
        <w:ind w:right="40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 dalej: "RODO") informujemy, że:</w:t>
      </w:r>
    </w:p>
    <w:p w14:paraId="43552258" w14:textId="77777777" w:rsidR="000B0DC9" w:rsidRPr="00571ACB" w:rsidRDefault="000B0DC9" w:rsidP="000B0DC9">
      <w:pPr>
        <w:spacing w:before="120"/>
        <w:ind w:left="357" w:right="40" w:hanging="357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1. 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ab/>
        <w:t>Administratorem Pani/Pana danych osobowych jest Stowarzyszenie Obszar Metropolitalny Gdańsk – Gdynia – Sopot z siedzibą w Gdańsku, ul. Długi Targ 39/40, 80-830 Gdańsk, nr KRS 0000398498 (dalej również jako: „ADO”).</w:t>
      </w:r>
    </w:p>
    <w:p w14:paraId="3413672E" w14:textId="77777777" w:rsidR="000B0DC9" w:rsidRPr="00571ACB" w:rsidRDefault="000B0DC9" w:rsidP="000B0DC9">
      <w:pPr>
        <w:spacing w:before="120"/>
        <w:ind w:left="357" w:right="40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2. 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ab/>
        <w:t>Kontakt do naszego inspektora ochrony danych osobowych (dalej: „IODO”): iod@metropoliagdansk.pl lub korespondencyjnie na adres ADO.</w:t>
      </w:r>
    </w:p>
    <w:p w14:paraId="676A280D" w14:textId="77777777" w:rsidR="000B0DC9" w:rsidRPr="00571ACB" w:rsidRDefault="000B0DC9" w:rsidP="000B0DC9">
      <w:pPr>
        <w:spacing w:before="120"/>
        <w:ind w:left="357" w:right="40" w:hanging="357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3. 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ab/>
        <w:t>Pani/Pana dane będą przetwarzane w celach związanych z:</w:t>
      </w:r>
    </w:p>
    <w:p w14:paraId="6E8F5A7A" w14:textId="77777777" w:rsidR="000B0DC9" w:rsidRPr="00571ACB" w:rsidRDefault="000B0DC9" w:rsidP="000B0DC9">
      <w:pPr>
        <w:spacing w:before="120"/>
        <w:ind w:left="357" w:right="40" w:hanging="357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- 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ab/>
        <w:t>zawarciem i realizacją umowy,</w:t>
      </w:r>
    </w:p>
    <w:p w14:paraId="0C8EFFC5" w14:textId="77777777" w:rsidR="000B0DC9" w:rsidRPr="00571ACB" w:rsidRDefault="000B0DC9" w:rsidP="000B0DC9">
      <w:pPr>
        <w:spacing w:before="120"/>
        <w:ind w:left="357" w:right="40" w:hanging="357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- 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ab/>
        <w:t>prowadzeniem dokumentacji oraz rozliczeń księgowo-podatkowych,</w:t>
      </w:r>
    </w:p>
    <w:p w14:paraId="64F6EF5F" w14:textId="77777777" w:rsidR="000B0DC9" w:rsidRPr="00571ACB" w:rsidRDefault="000B0DC9" w:rsidP="000B0DC9">
      <w:pPr>
        <w:spacing w:before="120"/>
        <w:ind w:left="357" w:right="40" w:hanging="357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- 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ab/>
        <w:t>archiwizacją dokumentacji oraz ustalaniem, obroną i dochodzeniem ewentualnych roszczeń.</w:t>
      </w:r>
    </w:p>
    <w:p w14:paraId="704A024D" w14:textId="77777777" w:rsidR="000B0DC9" w:rsidRPr="00571ACB" w:rsidRDefault="000B0DC9" w:rsidP="000B0DC9">
      <w:pPr>
        <w:spacing w:before="120"/>
        <w:ind w:left="357" w:right="40" w:hanging="357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4. 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ab/>
        <w:t>Brak podania danych osobowych uniemożliwi zawarcie i realizację umowy.</w:t>
      </w:r>
    </w:p>
    <w:p w14:paraId="6247284D" w14:textId="77777777" w:rsidR="000B0DC9" w:rsidRPr="00571ACB" w:rsidRDefault="000B0DC9" w:rsidP="000B0DC9">
      <w:pPr>
        <w:spacing w:before="120"/>
        <w:ind w:left="357" w:right="40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lastRenderedPageBreak/>
        <w:t xml:space="preserve">5. 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ab/>
        <w:t xml:space="preserve">Państwa dane osobowe mogą być przekazywane podmiotom świadczącym usługi na rzecz ADO takie jak obsługa systemów informatycznych i usług IT, usługi poczty elektronicznej (Google </w:t>
      </w:r>
      <w:proofErr w:type="spellStart"/>
      <w:r w:rsidRPr="00571ACB">
        <w:rPr>
          <w:rFonts w:ascii="Lato" w:eastAsia="Lato" w:hAnsi="Lato" w:cstheme="majorHAnsi"/>
          <w:color w:val="000000"/>
          <w:sz w:val="20"/>
          <w:szCs w:val="20"/>
        </w:rPr>
        <w:t>Ireland</w:t>
      </w:r>
      <w:proofErr w:type="spellEnd"/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 Limited, Gordon House, Barrow </w:t>
      </w:r>
      <w:proofErr w:type="spellStart"/>
      <w:r w:rsidRPr="00571ACB">
        <w:rPr>
          <w:rFonts w:ascii="Lato" w:eastAsia="Lato" w:hAnsi="Lato" w:cstheme="majorHAnsi"/>
          <w:color w:val="000000"/>
          <w:sz w:val="20"/>
          <w:szCs w:val="20"/>
        </w:rPr>
        <w:t>Street</w:t>
      </w:r>
      <w:proofErr w:type="spellEnd"/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, Dublin 4, Irlandia), usługi doradcze (np. KKLAW </w:t>
      </w:r>
      <w:proofErr w:type="spellStart"/>
      <w:r w:rsidRPr="00571ACB">
        <w:rPr>
          <w:rFonts w:ascii="Lato" w:eastAsia="Lato" w:hAnsi="Lato" w:cstheme="majorHAnsi"/>
          <w:color w:val="000000"/>
          <w:sz w:val="20"/>
          <w:szCs w:val="20"/>
        </w:rPr>
        <w:t>Auxiliary</w:t>
      </w:r>
      <w:proofErr w:type="spellEnd"/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 Services sp. z o.o., ul. Pniewskiego 7/2A, 80 - 246 Gdańsk - w zakresie świadczenia usług inspektora ochrony danych osobowych), a także organom władzy publicznej w prawnie dopuszczalnym zakresie, np. urząd skarbowy, zakład ubezpieczeń społecznych, etc.</w:t>
      </w:r>
    </w:p>
    <w:p w14:paraId="5EE1F434" w14:textId="77777777" w:rsidR="000B0DC9" w:rsidRPr="00571ACB" w:rsidRDefault="000B0DC9" w:rsidP="000B0DC9">
      <w:pPr>
        <w:spacing w:before="120"/>
        <w:ind w:left="357" w:right="40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6. 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ab/>
        <w:t>Przetwarzanie jest niezbędne do: zawarcia i realizacji umowy (art. 6 ust. 1 lit. b RODO), wypełnienia obowiązku prawnego ciążącego na administratorze m.in. prowadzenie dokumentacji i rozliczeń księgowo-podatkowych (art. 6 ust. 1 lit. c RODO) oraz realizacji prawnie uzasadnionego interesu ADO, jak np. ustalanie, obrona i dochodzenia ewentualnych roszczeń cywilnoprawnych (art. 6 ust. 1 lit. f RODO).</w:t>
      </w:r>
    </w:p>
    <w:p w14:paraId="1D624DC1" w14:textId="77777777" w:rsidR="000B0DC9" w:rsidRPr="00571ACB" w:rsidRDefault="000B0DC9" w:rsidP="000B0DC9">
      <w:pPr>
        <w:spacing w:before="120"/>
        <w:ind w:left="357" w:right="40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7. 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ab/>
        <w:t xml:space="preserve">Dane będą przechowywane przez różne </w:t>
      </w:r>
      <w:proofErr w:type="gramStart"/>
      <w:r w:rsidRPr="00571ACB">
        <w:rPr>
          <w:rFonts w:ascii="Lato" w:eastAsia="Lato" w:hAnsi="Lato" w:cstheme="majorHAnsi"/>
          <w:color w:val="000000"/>
          <w:sz w:val="20"/>
          <w:szCs w:val="20"/>
        </w:rPr>
        <w:t>okresy czasu</w:t>
      </w:r>
      <w:proofErr w:type="gramEnd"/>
      <w:r w:rsidRPr="00571ACB">
        <w:rPr>
          <w:rFonts w:ascii="Lato" w:eastAsia="Lato" w:hAnsi="Lato" w:cstheme="majorHAnsi"/>
          <w:color w:val="000000"/>
          <w:sz w:val="20"/>
          <w:szCs w:val="20"/>
        </w:rPr>
        <w:t>, w różnym zakresie, w zależności od celów przetwarzania i przepisów prawa. W zakresie realizacji umowy, przez okres do jej zakończenia, po tym czasie dane będą przetwarzane przez okres wymagany przez prawo np. podatkowo-rachunkowe z uwagi na przedawnienie zobowiązań podatkowych lub przez okres niezbędny do dochodzenia, obrony i ustalenia roszczeń.</w:t>
      </w:r>
    </w:p>
    <w:p w14:paraId="5F4D96F0" w14:textId="77777777" w:rsidR="000B0DC9" w:rsidRPr="00571ACB" w:rsidRDefault="000B0DC9" w:rsidP="000B0DC9">
      <w:pPr>
        <w:spacing w:before="120"/>
        <w:ind w:left="357" w:right="40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8. 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ab/>
        <w:t>Każdej osobie przysługuje prawo do żądania dostępu do swoich danych osobowych, ich sprostowania, usunięcia, ograniczenia przetwarzania oraz ich przenoszenia, a także prawo do wniesienia sprzeciwu wobec przetwarzania jej danych osobowych oraz prawo do cofnięcia zgody w dowolnym momencie bez wpływu na zgodność z prawem przetwarzania, którego dokonano na podstawie zgody przed jej cofnięciem, o ile zgoda została wyrażona. Z uprawnień można skorzystać kontaktując się pisemnie z ADO lub mailowo z IODO na adres wskazany w pkt. 2 powyżej.</w:t>
      </w:r>
    </w:p>
    <w:p w14:paraId="3EA46D5F" w14:textId="77777777" w:rsidR="000B0DC9" w:rsidRPr="00571ACB" w:rsidRDefault="000B0DC9" w:rsidP="000B0DC9">
      <w:pPr>
        <w:spacing w:before="120"/>
        <w:ind w:left="357" w:right="40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9. 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ab/>
        <w:t>Każdej osobie przysługuje prawo do wniesienia skargi do Prezesa Urzędu Ochrony Danych Osobowych.</w:t>
      </w:r>
    </w:p>
    <w:p w14:paraId="4504BCD6" w14:textId="77777777" w:rsidR="000B0DC9" w:rsidRPr="00571ACB" w:rsidRDefault="000B0DC9" w:rsidP="000B0DC9">
      <w:pPr>
        <w:spacing w:before="120"/>
        <w:ind w:left="357" w:right="40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10.</w:t>
      </w:r>
      <w:r w:rsidRPr="00571ACB">
        <w:rPr>
          <w:rFonts w:ascii="Lato" w:eastAsia="Lato" w:hAnsi="Lato" w:cstheme="majorHAnsi"/>
          <w:color w:val="000000"/>
          <w:sz w:val="20"/>
          <w:szCs w:val="20"/>
        </w:rPr>
        <w:tab/>
        <w:t>Nasze Stowarzyszenie dokłada wielu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61CD4A16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>§ 15</w:t>
      </w:r>
    </w:p>
    <w:p w14:paraId="1BA020DC" w14:textId="77777777" w:rsidR="000B0DC9" w:rsidRPr="00571ACB" w:rsidRDefault="000B0DC9" w:rsidP="000B0DC9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Lato" w:eastAsia="Lato" w:hAnsi="Lato" w:cstheme="majorHAnsi"/>
          <w:color w:val="000000"/>
          <w:sz w:val="20"/>
          <w:szCs w:val="20"/>
        </w:rPr>
      </w:pPr>
      <w:r w:rsidRPr="00571ACB">
        <w:rPr>
          <w:rFonts w:ascii="Lato" w:eastAsia="Lato" w:hAnsi="Lato" w:cstheme="majorHAnsi"/>
          <w:color w:val="000000"/>
          <w:sz w:val="20"/>
          <w:szCs w:val="20"/>
        </w:rPr>
        <w:t xml:space="preserve">W sprawach nieunormowanych Umową zastosowanie mają przepisy Kodeksu Cywilnego i inne obowiązujące przepisy prawa. </w:t>
      </w:r>
    </w:p>
    <w:p w14:paraId="69195CDB" w14:textId="77777777" w:rsidR="000B0DC9" w:rsidRPr="00571ACB" w:rsidRDefault="000B0DC9" w:rsidP="000B0DC9">
      <w:pPr>
        <w:pStyle w:val="Akapitzlist"/>
        <w:numPr>
          <w:ilvl w:val="0"/>
          <w:numId w:val="26"/>
        </w:numPr>
        <w:spacing w:before="120"/>
        <w:ind w:left="357" w:hanging="357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 xml:space="preserve">Wszelkie zmiany Umowy mogą być dokonywane, pod rygorem nieważności, jedynie w formie pisemnej. </w:t>
      </w:r>
    </w:p>
    <w:p w14:paraId="0D0C1B99" w14:textId="77777777" w:rsidR="000B0DC9" w:rsidRPr="00571ACB" w:rsidRDefault="000B0DC9" w:rsidP="000B0DC9">
      <w:pPr>
        <w:pStyle w:val="Akapitzlist"/>
        <w:numPr>
          <w:ilvl w:val="0"/>
          <w:numId w:val="26"/>
        </w:numPr>
        <w:spacing w:before="120"/>
        <w:ind w:left="357" w:hanging="357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 xml:space="preserve">Ewentualne spory mogące wyniknąć na tle wykonania Umowy rozstrzygane będą przez sąd powszechny właściwy dla Zamawiającego. </w:t>
      </w:r>
    </w:p>
    <w:p w14:paraId="248B6E7C" w14:textId="77777777" w:rsidR="000B0DC9" w:rsidRPr="00571ACB" w:rsidRDefault="000B0DC9" w:rsidP="000B0DC9">
      <w:pPr>
        <w:pStyle w:val="Akapitzlist"/>
        <w:numPr>
          <w:ilvl w:val="0"/>
          <w:numId w:val="26"/>
        </w:numPr>
        <w:spacing w:before="120"/>
        <w:ind w:left="357" w:hanging="357"/>
        <w:rPr>
          <w:rFonts w:ascii="Lato" w:hAnsi="Lato" w:cstheme="majorHAnsi"/>
          <w:sz w:val="20"/>
          <w:szCs w:val="20"/>
        </w:rPr>
      </w:pPr>
      <w:r w:rsidRPr="00571ACB">
        <w:rPr>
          <w:rFonts w:ascii="Lato" w:hAnsi="Lato" w:cstheme="majorHAnsi"/>
          <w:sz w:val="20"/>
          <w:szCs w:val="20"/>
        </w:rPr>
        <w:t>Umowa niniejsza została sporządzona w dwóch jednobrzmiących egzemplarzach, z przeznaczeniem: 1 egz. – Wykonawca, 1 egz. – Zamawiający.</w:t>
      </w:r>
    </w:p>
    <w:p w14:paraId="141A63D7" w14:textId="77777777" w:rsidR="000B0DC9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Lato" w:eastAsia="Lato" w:hAnsi="Lato" w:cstheme="majorHAnsi"/>
          <w:color w:val="000000"/>
          <w:sz w:val="20"/>
          <w:szCs w:val="20"/>
        </w:rPr>
      </w:pPr>
    </w:p>
    <w:p w14:paraId="5374EBF2" w14:textId="77777777" w:rsidR="000B0DC9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Lato" w:eastAsia="Lato" w:hAnsi="Lato" w:cstheme="majorHAnsi"/>
          <w:color w:val="000000"/>
          <w:sz w:val="20"/>
          <w:szCs w:val="20"/>
        </w:rPr>
      </w:pPr>
    </w:p>
    <w:p w14:paraId="478C8FA3" w14:textId="77777777" w:rsidR="000B0DC9" w:rsidRPr="00571ACB" w:rsidRDefault="000B0DC9" w:rsidP="000B0DC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Lato" w:eastAsia="Lato" w:hAnsi="Lato" w:cstheme="majorHAnsi"/>
          <w:color w:val="000000"/>
          <w:sz w:val="20"/>
          <w:szCs w:val="20"/>
        </w:rPr>
      </w:pPr>
    </w:p>
    <w:tbl>
      <w:tblPr>
        <w:tblW w:w="9083" w:type="dxa"/>
        <w:tblInd w:w="5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48"/>
        <w:gridCol w:w="4535"/>
      </w:tblGrid>
      <w:tr w:rsidR="000B0DC9" w:rsidRPr="00571ACB" w14:paraId="452775FF" w14:textId="77777777" w:rsidTr="000710D2">
        <w:tc>
          <w:tcPr>
            <w:tcW w:w="4548" w:type="dxa"/>
          </w:tcPr>
          <w:p w14:paraId="766F2931" w14:textId="77777777" w:rsidR="000B0DC9" w:rsidRPr="00571ACB" w:rsidRDefault="000B0DC9" w:rsidP="00071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Lato" w:eastAsia="Lato" w:hAnsi="Lato" w:cstheme="majorHAnsi"/>
                <w:color w:val="000000"/>
                <w:sz w:val="20"/>
                <w:szCs w:val="20"/>
              </w:rPr>
            </w:pPr>
            <w:r w:rsidRPr="00571ACB">
              <w:rPr>
                <w:rFonts w:ascii="Lato" w:eastAsia="Lato" w:hAnsi="Lato" w:cstheme="majorHAnsi"/>
                <w:color w:val="000000"/>
                <w:sz w:val="20"/>
                <w:szCs w:val="20"/>
              </w:rPr>
              <w:t>……………………………………………………………………</w:t>
            </w:r>
          </w:p>
          <w:p w14:paraId="218C39DC" w14:textId="77777777" w:rsidR="000B0DC9" w:rsidRPr="00571ACB" w:rsidRDefault="000B0DC9" w:rsidP="00071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Lato" w:eastAsia="Lato" w:hAnsi="Lato" w:cstheme="majorHAnsi"/>
                <w:color w:val="000000"/>
                <w:sz w:val="20"/>
                <w:szCs w:val="20"/>
              </w:rPr>
            </w:pPr>
            <w:r w:rsidRPr="00571ACB">
              <w:rPr>
                <w:rFonts w:ascii="Lato" w:eastAsia="Lato" w:hAnsi="Lato" w:cstheme="majorHAnsi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4535" w:type="dxa"/>
          </w:tcPr>
          <w:p w14:paraId="1B94668B" w14:textId="77777777" w:rsidR="000B0DC9" w:rsidRPr="00571ACB" w:rsidRDefault="000B0DC9" w:rsidP="00071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Lato" w:eastAsia="Lato" w:hAnsi="Lato" w:cstheme="majorHAnsi"/>
                <w:color w:val="000000"/>
                <w:sz w:val="20"/>
                <w:szCs w:val="20"/>
              </w:rPr>
            </w:pPr>
            <w:r w:rsidRPr="00571ACB">
              <w:rPr>
                <w:rFonts w:ascii="Lato" w:eastAsia="Lato" w:hAnsi="Lato" w:cstheme="majorHAnsi"/>
                <w:color w:val="000000"/>
                <w:sz w:val="20"/>
                <w:szCs w:val="20"/>
              </w:rPr>
              <w:t>………………………………………………………………………</w:t>
            </w:r>
          </w:p>
          <w:p w14:paraId="272EB020" w14:textId="77777777" w:rsidR="000B0DC9" w:rsidRPr="00571ACB" w:rsidRDefault="000B0DC9" w:rsidP="00071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Lato" w:eastAsia="Lato" w:hAnsi="Lato" w:cstheme="majorHAnsi"/>
                <w:color w:val="000000"/>
                <w:sz w:val="20"/>
                <w:szCs w:val="20"/>
              </w:rPr>
            </w:pPr>
            <w:r w:rsidRPr="00571ACB">
              <w:rPr>
                <w:rFonts w:ascii="Lato" w:eastAsia="Lato" w:hAnsi="Lato" w:cstheme="majorHAnsi"/>
                <w:color w:val="000000"/>
                <w:sz w:val="20"/>
                <w:szCs w:val="20"/>
              </w:rPr>
              <w:t>WYKONAWCA</w:t>
            </w:r>
          </w:p>
        </w:tc>
      </w:tr>
    </w:tbl>
    <w:p w14:paraId="15E67E39" w14:textId="77777777" w:rsidR="000B0DC9" w:rsidRPr="00571ACB" w:rsidRDefault="000B0DC9" w:rsidP="000B0DC9">
      <w:pPr>
        <w:spacing w:before="120"/>
        <w:rPr>
          <w:rFonts w:ascii="Lato" w:eastAsia="Lato" w:hAnsi="Lato" w:cstheme="majorHAnsi"/>
          <w:sz w:val="20"/>
          <w:szCs w:val="20"/>
        </w:rPr>
      </w:pPr>
      <w:bookmarkStart w:id="0" w:name="_heading=h.2s8eyo1" w:colFirst="0" w:colLast="0"/>
      <w:bookmarkEnd w:id="0"/>
    </w:p>
    <w:p w14:paraId="4685083B" w14:textId="77777777" w:rsidR="000B0DC9" w:rsidRPr="00571ACB" w:rsidRDefault="000B0DC9" w:rsidP="000B0DC9">
      <w:pPr>
        <w:spacing w:before="120"/>
        <w:rPr>
          <w:rFonts w:ascii="Lato" w:eastAsia="Lato" w:hAnsi="Lato" w:cstheme="majorHAnsi"/>
          <w:sz w:val="20"/>
          <w:szCs w:val="20"/>
        </w:rPr>
      </w:pPr>
    </w:p>
    <w:p w14:paraId="789989C2" w14:textId="77777777" w:rsidR="000B0DC9" w:rsidRPr="00571ACB" w:rsidRDefault="000B0DC9" w:rsidP="000B0DC9">
      <w:pPr>
        <w:spacing w:before="120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>Załącznik nr 1 – Zapytanie ofertowe nr OMGGS/ZO</w:t>
      </w:r>
      <w:r>
        <w:rPr>
          <w:rFonts w:ascii="Lato" w:eastAsia="Lato" w:hAnsi="Lato" w:cstheme="majorHAnsi"/>
          <w:sz w:val="20"/>
          <w:szCs w:val="20"/>
        </w:rPr>
        <w:t>/06</w:t>
      </w:r>
      <w:r w:rsidRPr="00571ACB">
        <w:rPr>
          <w:rFonts w:ascii="Lato" w:eastAsia="Lato" w:hAnsi="Lato" w:cstheme="majorHAnsi"/>
          <w:sz w:val="20"/>
          <w:szCs w:val="20"/>
        </w:rPr>
        <w:t>/2023</w:t>
      </w:r>
    </w:p>
    <w:p w14:paraId="3546DEDF" w14:textId="77777777" w:rsidR="000B0DC9" w:rsidRPr="00571ACB" w:rsidRDefault="000B0DC9" w:rsidP="000B0DC9">
      <w:pPr>
        <w:spacing w:before="120"/>
        <w:rPr>
          <w:rFonts w:ascii="Lato" w:eastAsia="Lato" w:hAnsi="Lato" w:cstheme="majorHAnsi"/>
          <w:sz w:val="20"/>
          <w:szCs w:val="20"/>
        </w:rPr>
      </w:pPr>
      <w:r w:rsidRPr="00571ACB">
        <w:rPr>
          <w:rFonts w:ascii="Lato" w:eastAsia="Lato" w:hAnsi="Lato" w:cstheme="majorHAnsi"/>
          <w:sz w:val="20"/>
          <w:szCs w:val="20"/>
        </w:rPr>
        <w:t>Załącznik nr 2 – Oferta Wykonawcy</w:t>
      </w:r>
    </w:p>
    <w:p w14:paraId="7AE0F38A" w14:textId="77777777" w:rsidR="000B0DC9" w:rsidRPr="00571ACB" w:rsidRDefault="000B0DC9" w:rsidP="000B0DC9">
      <w:pPr>
        <w:spacing w:before="120"/>
        <w:rPr>
          <w:rFonts w:ascii="Lato" w:hAnsi="Lato" w:cstheme="majorHAnsi"/>
          <w:sz w:val="20"/>
          <w:szCs w:val="20"/>
        </w:rPr>
      </w:pPr>
    </w:p>
    <w:p w14:paraId="2CC97C8D" w14:textId="53427967" w:rsidR="001E7057" w:rsidRPr="00540654" w:rsidRDefault="001E7057" w:rsidP="00540654"/>
    <w:sectPr w:rsidR="001E7057" w:rsidRPr="00540654" w:rsidSect="007107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73" w:right="1021" w:bottom="1976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602A" w14:textId="77777777" w:rsidR="000F7B89" w:rsidRDefault="000F7B89">
      <w:r>
        <w:separator/>
      </w:r>
    </w:p>
  </w:endnote>
  <w:endnote w:type="continuationSeparator" w:id="0">
    <w:p w14:paraId="36F43739" w14:textId="77777777" w:rsidR="000F7B89" w:rsidRDefault="000F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39FB" w14:textId="77777777" w:rsidR="001D0ED4" w:rsidRDefault="001D0E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048E" w14:textId="77777777" w:rsidR="001E7057" w:rsidRDefault="00D80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4F3FCEAE" wp14:editId="5DE8D7E1">
          <wp:extent cx="1031240" cy="701675"/>
          <wp:effectExtent l="0" t="0" r="0" b="0"/>
          <wp:docPr id="6" name="image1.png" descr="Obraz zawierający tekst, sprzęt elektroniczny, wyświetlanie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, sprzęt elektroniczny, wyświetlanie, zrzut ekranu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24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128551" w14:textId="52250A6E" w:rsidR="001E7057" w:rsidRDefault="001D0ED4">
    <w:pPr>
      <w:jc w:val="center"/>
      <w:rPr>
        <w:rFonts w:ascii="Times New Roman" w:eastAsia="Times New Roman" w:hAnsi="Times New Roman" w:cs="Times New Roman"/>
      </w:rPr>
    </w:pPr>
    <w:r>
      <w:rPr>
        <w:rFonts w:ascii="Lato" w:eastAsia="Lato" w:hAnsi="Lato" w:cs="Lato"/>
        <w:color w:val="000000"/>
        <w:sz w:val="18"/>
        <w:szCs w:val="18"/>
        <w:highlight w:val="white"/>
      </w:rPr>
      <w:t>Projekt</w:t>
    </w:r>
    <w:r w:rsidR="00D807D9">
      <w:rPr>
        <w:rFonts w:ascii="Lato" w:eastAsia="Lato" w:hAnsi="Lato" w:cs="Lato"/>
        <w:color w:val="000000"/>
        <w:sz w:val="18"/>
        <w:szCs w:val="18"/>
        <w:highlight w:val="white"/>
      </w:rPr>
      <w:t xml:space="preserve"> jest finansowan</w:t>
    </w:r>
    <w:r>
      <w:rPr>
        <w:rFonts w:ascii="Lato" w:eastAsia="Lato" w:hAnsi="Lato" w:cs="Lato"/>
        <w:color w:val="000000"/>
        <w:sz w:val="18"/>
        <w:szCs w:val="18"/>
        <w:highlight w:val="white"/>
      </w:rPr>
      <w:t>y</w:t>
    </w:r>
    <w:r w:rsidR="00D807D9">
      <w:rPr>
        <w:rFonts w:ascii="Lato" w:eastAsia="Lato" w:hAnsi="Lato" w:cs="Lato"/>
        <w:color w:val="000000"/>
        <w:sz w:val="18"/>
        <w:szCs w:val="18"/>
        <w:highlight w:val="white"/>
      </w:rPr>
      <w:t xml:space="preserve"> w ramach Funduszu Azylu, Migracji i Integracji (FAMI)</w:t>
    </w:r>
  </w:p>
  <w:p w14:paraId="4E914413" w14:textId="77777777" w:rsidR="001E7057" w:rsidRDefault="001E70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4848" w14:textId="77777777" w:rsidR="001D0ED4" w:rsidRDefault="001D0E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9E4B" w14:textId="77777777" w:rsidR="000F7B89" w:rsidRDefault="000F7B89">
      <w:r>
        <w:separator/>
      </w:r>
    </w:p>
  </w:footnote>
  <w:footnote w:type="continuationSeparator" w:id="0">
    <w:p w14:paraId="176F01E6" w14:textId="77777777" w:rsidR="000F7B89" w:rsidRDefault="000F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9573" w14:textId="77777777" w:rsidR="001D0ED4" w:rsidRDefault="001D0E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4384" w14:textId="4D905EDA" w:rsidR="001E7057" w:rsidRDefault="00E00AF9" w:rsidP="0071076B">
    <w:pPr>
      <w:rPr>
        <w:color w:val="000000"/>
      </w:rPr>
    </w:pPr>
    <w:r>
      <w:rPr>
        <w:noProof/>
        <w:color w:val="000000"/>
        <w:sz w:val="26"/>
        <w:szCs w:val="26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08827A61" wp14:editId="3E3C0A49">
          <wp:simplePos x="0" y="0"/>
          <wp:positionH relativeFrom="column">
            <wp:posOffset>2315395</wp:posOffset>
          </wp:positionH>
          <wp:positionV relativeFrom="paragraph">
            <wp:posOffset>262850</wp:posOffset>
          </wp:positionV>
          <wp:extent cx="1549400" cy="1092200"/>
          <wp:effectExtent l="0" t="0" r="0" b="0"/>
          <wp:wrapNone/>
          <wp:docPr id="1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76B">
      <w:rPr>
        <w:b/>
        <w:bCs/>
        <w:noProof/>
        <w:color w:val="000000"/>
        <w:sz w:val="26"/>
        <w:szCs w:val="26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1F0A77C4" wp14:editId="5DDF394E">
          <wp:simplePos x="0" y="0"/>
          <wp:positionH relativeFrom="column">
            <wp:posOffset>4275195</wp:posOffset>
          </wp:positionH>
          <wp:positionV relativeFrom="paragraph">
            <wp:posOffset>395605</wp:posOffset>
          </wp:positionV>
          <wp:extent cx="2340000" cy="563482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563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76B">
      <w:rPr>
        <w:color w:val="000000"/>
        <w:sz w:val="26"/>
        <w:szCs w:val="26"/>
        <w:bdr w:val="none" w:sz="0" w:space="0" w:color="auto" w:frame="1"/>
      </w:rPr>
      <w:tab/>
    </w:r>
    <w:r w:rsidR="0071076B">
      <w:rPr>
        <w:color w:val="000000"/>
        <w:sz w:val="26"/>
        <w:szCs w:val="26"/>
        <w:bdr w:val="none" w:sz="0" w:space="0" w:color="auto" w:frame="1"/>
      </w:rPr>
      <w:tab/>
    </w:r>
    <w:r w:rsidR="0071076B" w:rsidRPr="0071076B">
      <w:rPr>
        <w:rFonts w:ascii="Times New Roman" w:eastAsia="Times New Roman" w:hAnsi="Times New Roman" w:cs="Times New Roman"/>
      </w:rPr>
      <w:br/>
    </w:r>
    <w:r w:rsidR="0071076B" w:rsidRPr="0071076B">
      <w:rPr>
        <w:rFonts w:ascii="Times New Roman" w:eastAsia="Times New Roman" w:hAnsi="Times New Roman" w:cs="Times New Roman"/>
        <w:bdr w:val="none" w:sz="0" w:space="0" w:color="auto" w:frame="1"/>
      </w:rPr>
      <w:fldChar w:fldCharType="begin"/>
    </w:r>
    <w:r w:rsidR="0071076B" w:rsidRPr="0071076B">
      <w:rPr>
        <w:rFonts w:ascii="Times New Roman" w:eastAsia="Times New Roman" w:hAnsi="Times New Roman" w:cs="Times New Roman"/>
        <w:bdr w:val="none" w:sz="0" w:space="0" w:color="auto" w:frame="1"/>
      </w:rPr>
      <w:instrText xml:space="preserve"> INCLUDEPICTURE "https://lh5.googleusercontent.com/Fn-WiiLaOxbYdPyb1Q394F0a11y8ogKlbJTVGqsB8qTcRXfCQXQs1tDNhJlVn1qx2aJVNyxBydTEE_Iwi1IdzU4KjzI3mgujACOjw2k80NQG-ao7Gfj5EwCHPduuCYh1-aAEHlSOQNrTQWn5YS0d_g" \* MERGEFORMATINET </w:instrText>
    </w:r>
    <w:r w:rsidR="0071076B" w:rsidRPr="0071076B">
      <w:rPr>
        <w:rFonts w:ascii="Times New Roman" w:eastAsia="Times New Roman" w:hAnsi="Times New Roman" w:cs="Times New Roman"/>
        <w:bdr w:val="none" w:sz="0" w:space="0" w:color="auto" w:frame="1"/>
      </w:rPr>
      <w:fldChar w:fldCharType="separate"/>
    </w:r>
    <w:r w:rsidR="0071076B" w:rsidRPr="0071076B">
      <w:rPr>
        <w:rFonts w:ascii="Times New Roman" w:eastAsia="Times New Roman" w:hAnsi="Times New Roman" w:cs="Times New Roman"/>
        <w:noProof/>
        <w:bdr w:val="none" w:sz="0" w:space="0" w:color="auto" w:frame="1"/>
      </w:rPr>
      <w:drawing>
        <wp:inline distT="0" distB="0" distL="0" distR="0" wp14:anchorId="746291DE" wp14:editId="2D5FD723">
          <wp:extent cx="1663065" cy="1181100"/>
          <wp:effectExtent l="0" t="0" r="0" b="0"/>
          <wp:docPr id="2" name="Obraz 2" descr="Obraz zawierający tekst, zestaw pierwszej pomoc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estaw pierwszej pomoc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076B" w:rsidRPr="0071076B">
      <w:rPr>
        <w:rFonts w:ascii="Times New Roman" w:eastAsia="Times New Roman" w:hAnsi="Times New Roman" w:cs="Times New Roman"/>
        <w:bdr w:val="none" w:sz="0" w:space="0" w:color="auto" w:frame="1"/>
      </w:rPr>
      <w:fldChar w:fldCharType="end"/>
    </w:r>
    <w:r w:rsidR="0071076B">
      <w:rPr>
        <w:b/>
        <w:bCs/>
        <w:color w:val="000000"/>
        <w:sz w:val="26"/>
        <w:szCs w:val="26"/>
        <w:bdr w:val="none" w:sz="0" w:space="0" w:color="auto" w:frame="1"/>
      </w:rPr>
      <w:fldChar w:fldCharType="begin"/>
    </w:r>
    <w:r w:rsidR="0071076B">
      <w:rPr>
        <w:b/>
        <w:bCs/>
        <w:color w:val="000000"/>
        <w:sz w:val="26"/>
        <w:szCs w:val="26"/>
        <w:bdr w:val="none" w:sz="0" w:space="0" w:color="auto" w:frame="1"/>
      </w:rPr>
      <w:instrText xml:space="preserve"> INCLUDEPICTURE "https://lh4.googleusercontent.com/j7MgfGkrf4nMvGpLJUY1hvzRyuro0BqqZN_ze_Zyph9BhGYGy9HRHrJ2RpLhWX3OtVPP669kl3jEVE7r88vUc736f31VuEJznumQDv33QmBJesDCVFV4Amn7e-Icoy2inm233gGAn3DVtI2y3oe-hQ" \* MERGEFORMATINET </w:instrText>
    </w:r>
    <w:r w:rsidR="00000000">
      <w:rPr>
        <w:b/>
        <w:bCs/>
        <w:color w:val="000000"/>
        <w:sz w:val="26"/>
        <w:szCs w:val="26"/>
        <w:bdr w:val="none" w:sz="0" w:space="0" w:color="auto" w:frame="1"/>
      </w:rPr>
      <w:fldChar w:fldCharType="separate"/>
    </w:r>
    <w:r w:rsidR="0071076B">
      <w:rPr>
        <w:b/>
        <w:bCs/>
        <w:color w:val="000000"/>
        <w:sz w:val="26"/>
        <w:szCs w:val="26"/>
        <w:bdr w:val="none" w:sz="0" w:space="0" w:color="auto" w:frame="1"/>
      </w:rPr>
      <w:fldChar w:fldCharType="end"/>
    </w:r>
    <w:r w:rsidR="0071076B">
      <w:rPr>
        <w:color w:val="000000"/>
        <w:sz w:val="26"/>
        <w:szCs w:val="26"/>
        <w:bdr w:val="none" w:sz="0" w:space="0" w:color="auto" w:frame="1"/>
      </w:rPr>
      <w:tab/>
    </w:r>
    <w:r w:rsidR="0071076B">
      <w:rPr>
        <w:color w:val="000000"/>
        <w:sz w:val="26"/>
        <w:szCs w:val="26"/>
        <w:bdr w:val="none" w:sz="0" w:space="0" w:color="auto" w:frame="1"/>
      </w:rPr>
      <w:fldChar w:fldCharType="begin"/>
    </w:r>
    <w:r w:rsidR="0071076B">
      <w:rPr>
        <w:color w:val="000000"/>
        <w:sz w:val="26"/>
        <w:szCs w:val="26"/>
        <w:bdr w:val="none" w:sz="0" w:space="0" w:color="auto" w:frame="1"/>
      </w:rPr>
      <w:instrText xml:space="preserve"> INCLUDEPICTURE "https://lh3.googleusercontent.com/MsloxMgkQohLb-H5FJTUjX-nnmKdOcDYOifptn9I42b5LCyPGpl9Z7-gfkhNp065yv2xpcp9MgwmpEyJGINGA_jJZzirh8XIXeCXyXv00hYlel26j2o7ChIEkagEqqtQL6RL3ixSRWeAdKYTB9lxXg" \* MERGEFORMATINET </w:instrText>
    </w:r>
    <w:r w:rsidR="00000000">
      <w:rPr>
        <w:color w:val="000000"/>
        <w:sz w:val="26"/>
        <w:szCs w:val="26"/>
        <w:bdr w:val="none" w:sz="0" w:space="0" w:color="auto" w:frame="1"/>
      </w:rPr>
      <w:fldChar w:fldCharType="separate"/>
    </w:r>
    <w:r w:rsidR="0071076B">
      <w:rPr>
        <w:color w:val="000000"/>
        <w:sz w:val="26"/>
        <w:szCs w:val="26"/>
        <w:bdr w:val="none" w:sz="0" w:space="0" w:color="auto" w:frame="1"/>
      </w:rPr>
      <w:fldChar w:fldCharType="end"/>
    </w:r>
  </w:p>
  <w:p w14:paraId="05E1D189" w14:textId="77777777" w:rsidR="001E7057" w:rsidRDefault="001E70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2D55" w14:textId="77777777" w:rsidR="001D0ED4" w:rsidRDefault="001D0E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B72"/>
    <w:multiLevelType w:val="multilevel"/>
    <w:tmpl w:val="99B65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44137F"/>
    <w:multiLevelType w:val="multilevel"/>
    <w:tmpl w:val="54CC8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670"/>
    <w:multiLevelType w:val="multilevel"/>
    <w:tmpl w:val="5B4E4BB6"/>
    <w:lvl w:ilvl="0">
      <w:start w:val="1"/>
      <w:numFmt w:val="lowerLetter"/>
      <w:lvlText w:val="%1."/>
      <w:lvlJc w:val="left"/>
      <w:pPr>
        <w:ind w:left="1134" w:firstLine="851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3" w15:restartNumberingAfterBreak="0">
    <w:nsid w:val="16BE2908"/>
    <w:multiLevelType w:val="multilevel"/>
    <w:tmpl w:val="A9DE4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B983EF6"/>
    <w:multiLevelType w:val="multilevel"/>
    <w:tmpl w:val="4E7EB3D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172445"/>
    <w:multiLevelType w:val="multilevel"/>
    <w:tmpl w:val="5DBA0C7E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562452"/>
    <w:multiLevelType w:val="multilevel"/>
    <w:tmpl w:val="4D9A7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974F81"/>
    <w:multiLevelType w:val="multilevel"/>
    <w:tmpl w:val="9D6009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ED5818"/>
    <w:multiLevelType w:val="multilevel"/>
    <w:tmpl w:val="094E4AA8"/>
    <w:lvl w:ilvl="0">
      <w:start w:val="1"/>
      <w:numFmt w:val="lowerLetter"/>
      <w:lvlText w:val="%1."/>
      <w:lvlJc w:val="left"/>
      <w:pPr>
        <w:ind w:left="1134" w:firstLine="851"/>
      </w:pPr>
      <w:rPr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ind w:left="234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1134" w:firstLine="851"/>
      </w:pPr>
      <w:rPr>
        <w:position w:val="0"/>
        <w:sz w:val="20"/>
        <w:szCs w:val="20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9" w15:restartNumberingAfterBreak="0">
    <w:nsid w:val="22D45A2B"/>
    <w:multiLevelType w:val="multilevel"/>
    <w:tmpl w:val="DB8AE76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016A88"/>
    <w:multiLevelType w:val="multilevel"/>
    <w:tmpl w:val="4BAC573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B1431"/>
    <w:multiLevelType w:val="hybridMultilevel"/>
    <w:tmpl w:val="E4B239C6"/>
    <w:lvl w:ilvl="0" w:tplc="AB046740">
      <w:start w:val="1"/>
      <w:numFmt w:val="lowerLetter"/>
      <w:lvlText w:val="%1)"/>
      <w:lvlJc w:val="left"/>
      <w:pPr>
        <w:tabs>
          <w:tab w:val="num" w:pos="1959"/>
        </w:tabs>
        <w:ind w:left="1996" w:hanging="397"/>
      </w:pPr>
      <w:rPr>
        <w:rFonts w:ascii="Lato" w:hAnsi="Lato" w:cs="Arial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39"/>
        </w:tabs>
        <w:ind w:left="30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59"/>
        </w:tabs>
        <w:ind w:left="37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79"/>
        </w:tabs>
        <w:ind w:left="44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99"/>
        </w:tabs>
        <w:ind w:left="51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19"/>
        </w:tabs>
        <w:ind w:left="59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39"/>
        </w:tabs>
        <w:ind w:left="66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59"/>
        </w:tabs>
        <w:ind w:left="73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79"/>
        </w:tabs>
        <w:ind w:left="8079" w:hanging="180"/>
      </w:pPr>
    </w:lvl>
  </w:abstractNum>
  <w:abstractNum w:abstractNumId="12" w15:restartNumberingAfterBreak="0">
    <w:nsid w:val="29747666"/>
    <w:multiLevelType w:val="multilevel"/>
    <w:tmpl w:val="F22653A0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0569F"/>
    <w:multiLevelType w:val="hybridMultilevel"/>
    <w:tmpl w:val="BDD4EDA4"/>
    <w:lvl w:ilvl="0" w:tplc="04150011">
      <w:start w:val="1"/>
      <w:numFmt w:val="decimal"/>
      <w:lvlText w:val="%1)"/>
      <w:lvlJc w:val="left"/>
      <w:pPr>
        <w:ind w:left="1599" w:hanging="360"/>
      </w:p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4" w15:restartNumberingAfterBreak="0">
    <w:nsid w:val="2CFE4BF7"/>
    <w:multiLevelType w:val="multilevel"/>
    <w:tmpl w:val="EB98DE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C48C3"/>
    <w:multiLevelType w:val="multilevel"/>
    <w:tmpl w:val="25DE42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37696E77"/>
    <w:multiLevelType w:val="multilevel"/>
    <w:tmpl w:val="23DCF1AE"/>
    <w:lvl w:ilvl="0">
      <w:start w:val="1"/>
      <w:numFmt w:val="lowerLetter"/>
      <w:lvlText w:val="%1."/>
      <w:lvlJc w:val="left"/>
      <w:pPr>
        <w:ind w:left="720" w:hanging="360"/>
      </w:pPr>
      <w:rPr>
        <w:rFonts w:ascii="Lato" w:eastAsia="Lato" w:hAnsi="Lato" w:cs="Lato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47F64"/>
    <w:multiLevelType w:val="hybridMultilevel"/>
    <w:tmpl w:val="A450072E"/>
    <w:lvl w:ilvl="0" w:tplc="DE62E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AD02CEBE">
      <w:start w:val="1"/>
      <w:numFmt w:val="decimal"/>
      <w:lvlText w:val="%2)"/>
      <w:lvlJc w:val="left"/>
      <w:pPr>
        <w:tabs>
          <w:tab w:val="num" w:pos="370"/>
        </w:tabs>
        <w:ind w:left="1440" w:hanging="360"/>
      </w:pPr>
      <w:rPr>
        <w:rFonts w:hint="default"/>
      </w:rPr>
    </w:lvl>
    <w:lvl w:ilvl="2" w:tplc="F61420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AF1022"/>
    <w:multiLevelType w:val="multilevel"/>
    <w:tmpl w:val="4A668A14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564938"/>
    <w:multiLevelType w:val="multilevel"/>
    <w:tmpl w:val="74787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4DE50D7D"/>
    <w:multiLevelType w:val="multilevel"/>
    <w:tmpl w:val="8F94C9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)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21" w15:restartNumberingAfterBreak="0">
    <w:nsid w:val="545641A1"/>
    <w:multiLevelType w:val="multilevel"/>
    <w:tmpl w:val="104EEACC"/>
    <w:lvl w:ilvl="0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60407"/>
    <w:multiLevelType w:val="multilevel"/>
    <w:tmpl w:val="3ECEDD4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A860E7B"/>
    <w:multiLevelType w:val="multilevel"/>
    <w:tmpl w:val="4A9A779C"/>
    <w:lvl w:ilvl="0">
      <w:start w:val="1"/>
      <w:numFmt w:val="bullet"/>
      <w:lvlText w:val="­"/>
      <w:lvlJc w:val="left"/>
      <w:pPr>
        <w:ind w:left="765" w:hanging="360"/>
      </w:pPr>
      <w:rPr>
        <w:rFonts w:ascii="Courier New" w:eastAsia="Courier New" w:hAnsi="Courier New" w:cs="Courier New"/>
      </w:rPr>
    </w:lvl>
    <w:lvl w:ilvl="1">
      <w:start w:val="1"/>
      <w:numFmt w:val="decimal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B5B0746"/>
    <w:multiLevelType w:val="multilevel"/>
    <w:tmpl w:val="596E2966"/>
    <w:lvl w:ilvl="0">
      <w:start w:val="1"/>
      <w:numFmt w:val="decimal"/>
      <w:lvlText w:val="%1."/>
      <w:lvlJc w:val="left"/>
      <w:pPr>
        <w:ind w:left="340" w:firstLine="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134" w:firstLine="851"/>
      </w:pPr>
      <w:rPr>
        <w:position w:val="0"/>
        <w:sz w:val="20"/>
        <w:szCs w:val="20"/>
        <w:vertAlign w:val="baseline"/>
      </w:rPr>
    </w:lvl>
    <w:lvl w:ilvl="2">
      <w:start w:val="1"/>
      <w:numFmt w:val="decimal"/>
      <w:lvlText w:val="%2.%3."/>
      <w:lvlJc w:val="left"/>
      <w:pPr>
        <w:ind w:left="340" w:firstLine="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25" w15:restartNumberingAfterBreak="0">
    <w:nsid w:val="5F423945"/>
    <w:multiLevelType w:val="multilevel"/>
    <w:tmpl w:val="8A9ACA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110654B"/>
    <w:multiLevelType w:val="multilevel"/>
    <w:tmpl w:val="9448FCFC"/>
    <w:lvl w:ilvl="0">
      <w:start w:val="1"/>
      <w:numFmt w:val="decimal"/>
      <w:lvlText w:val="%1."/>
      <w:lvlJc w:val="left"/>
      <w:pPr>
        <w:ind w:left="340" w:firstLine="0"/>
      </w:pPr>
      <w:rPr>
        <w:b w:val="0"/>
        <w:bCs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27" w15:restartNumberingAfterBreak="0">
    <w:nsid w:val="62203D50"/>
    <w:multiLevelType w:val="multilevel"/>
    <w:tmpl w:val="EC563C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3568F"/>
    <w:multiLevelType w:val="multilevel"/>
    <w:tmpl w:val="1C60D580"/>
    <w:lvl w:ilvl="0">
      <w:start w:val="1"/>
      <w:numFmt w:val="decimal"/>
      <w:lvlText w:val="%1."/>
      <w:lvlJc w:val="left"/>
      <w:pPr>
        <w:ind w:left="340" w:firstLine="0"/>
      </w:pPr>
      <w:rPr>
        <w:b w:val="0"/>
        <w:bCs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29" w15:restartNumberingAfterBreak="0">
    <w:nsid w:val="66D24704"/>
    <w:multiLevelType w:val="multilevel"/>
    <w:tmpl w:val="465A7DF2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64E30"/>
    <w:multiLevelType w:val="multilevel"/>
    <w:tmpl w:val="8376E18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1983692"/>
    <w:multiLevelType w:val="multilevel"/>
    <w:tmpl w:val="5E0C5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D3B17"/>
    <w:multiLevelType w:val="multilevel"/>
    <w:tmpl w:val="1FFA35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351104179">
    <w:abstractNumId w:val="22"/>
  </w:num>
  <w:num w:numId="2" w16cid:durableId="2038384693">
    <w:abstractNumId w:val="30"/>
  </w:num>
  <w:num w:numId="3" w16cid:durableId="149903412">
    <w:abstractNumId w:val="4"/>
  </w:num>
  <w:num w:numId="4" w16cid:durableId="2099011370">
    <w:abstractNumId w:val="6"/>
  </w:num>
  <w:num w:numId="5" w16cid:durableId="683484299">
    <w:abstractNumId w:val="10"/>
  </w:num>
  <w:num w:numId="6" w16cid:durableId="148206464">
    <w:abstractNumId w:val="1"/>
  </w:num>
  <w:num w:numId="7" w16cid:durableId="1546992123">
    <w:abstractNumId w:val="14"/>
  </w:num>
  <w:num w:numId="8" w16cid:durableId="1179006687">
    <w:abstractNumId w:val="21"/>
  </w:num>
  <w:num w:numId="9" w16cid:durableId="1815176646">
    <w:abstractNumId w:val="27"/>
  </w:num>
  <w:num w:numId="10" w16cid:durableId="349333756">
    <w:abstractNumId w:val="5"/>
  </w:num>
  <w:num w:numId="11" w16cid:durableId="525797835">
    <w:abstractNumId w:val="23"/>
  </w:num>
  <w:num w:numId="12" w16cid:durableId="2067797699">
    <w:abstractNumId w:val="16"/>
  </w:num>
  <w:num w:numId="13" w16cid:durableId="89157440">
    <w:abstractNumId w:val="25"/>
  </w:num>
  <w:num w:numId="14" w16cid:durableId="1564217198">
    <w:abstractNumId w:val="9"/>
  </w:num>
  <w:num w:numId="15" w16cid:durableId="1449159021">
    <w:abstractNumId w:val="32"/>
  </w:num>
  <w:num w:numId="16" w16cid:durableId="1417095698">
    <w:abstractNumId w:val="0"/>
  </w:num>
  <w:num w:numId="17" w16cid:durableId="1367678617">
    <w:abstractNumId w:val="15"/>
  </w:num>
  <w:num w:numId="18" w16cid:durableId="95518167">
    <w:abstractNumId w:val="31"/>
  </w:num>
  <w:num w:numId="19" w16cid:durableId="97723261">
    <w:abstractNumId w:val="19"/>
  </w:num>
  <w:num w:numId="20" w16cid:durableId="919295784">
    <w:abstractNumId w:val="29"/>
  </w:num>
  <w:num w:numId="21" w16cid:durableId="1664435659">
    <w:abstractNumId w:val="12"/>
  </w:num>
  <w:num w:numId="22" w16cid:durableId="1375040016">
    <w:abstractNumId w:val="3"/>
  </w:num>
  <w:num w:numId="23" w16cid:durableId="352388532">
    <w:abstractNumId w:val="18"/>
  </w:num>
  <w:num w:numId="24" w16cid:durableId="109591798">
    <w:abstractNumId w:val="24"/>
  </w:num>
  <w:num w:numId="25" w16cid:durableId="1468937655">
    <w:abstractNumId w:val="26"/>
  </w:num>
  <w:num w:numId="26" w16cid:durableId="1740517811">
    <w:abstractNumId w:val="17"/>
  </w:num>
  <w:num w:numId="27" w16cid:durableId="1478650606">
    <w:abstractNumId w:val="11"/>
  </w:num>
  <w:num w:numId="28" w16cid:durableId="131143906">
    <w:abstractNumId w:val="7"/>
  </w:num>
  <w:num w:numId="29" w16cid:durableId="1096898620">
    <w:abstractNumId w:val="13"/>
  </w:num>
  <w:num w:numId="30" w16cid:durableId="1580857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56135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77300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2030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57"/>
    <w:rsid w:val="000B0DC9"/>
    <w:rsid w:val="000F7B89"/>
    <w:rsid w:val="00146D14"/>
    <w:rsid w:val="00160039"/>
    <w:rsid w:val="00196273"/>
    <w:rsid w:val="001D0ED4"/>
    <w:rsid w:val="001E7057"/>
    <w:rsid w:val="00234EA6"/>
    <w:rsid w:val="00297C7D"/>
    <w:rsid w:val="002E4F3D"/>
    <w:rsid w:val="004C5E30"/>
    <w:rsid w:val="00540654"/>
    <w:rsid w:val="0056429F"/>
    <w:rsid w:val="0056695A"/>
    <w:rsid w:val="005E489A"/>
    <w:rsid w:val="006B41D0"/>
    <w:rsid w:val="006F4078"/>
    <w:rsid w:val="0071076B"/>
    <w:rsid w:val="00871F54"/>
    <w:rsid w:val="008A08FD"/>
    <w:rsid w:val="008A3F17"/>
    <w:rsid w:val="009A494A"/>
    <w:rsid w:val="009F1C91"/>
    <w:rsid w:val="00A1103E"/>
    <w:rsid w:val="00A6766E"/>
    <w:rsid w:val="00A9158F"/>
    <w:rsid w:val="00B108E4"/>
    <w:rsid w:val="00BC2142"/>
    <w:rsid w:val="00C01356"/>
    <w:rsid w:val="00D63274"/>
    <w:rsid w:val="00D807D9"/>
    <w:rsid w:val="00DE63F0"/>
    <w:rsid w:val="00E00AF9"/>
    <w:rsid w:val="00EA603B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814E5"/>
  <w15:docId w15:val="{39624C09-BF9C-7B45-B85E-D7F375A9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zwykły tekst,List Paragraph1,BulletC,normalny tekst,Obiekt,CW_Lista,Akapit z list¹,L1,Numerowanie,List Paragraph,Wyliczanie,Akapit z listą31,Bullets,Preambuła,Wypunktowanie,lp1,CP-UC,CP-Punkty,Bullet List,List - bullets,Equipment,Bullet 1"/>
    <w:basedOn w:val="Normalny"/>
    <w:link w:val="AkapitzlistZnak"/>
    <w:uiPriority w:val="34"/>
    <w:qFormat/>
    <w:rsid w:val="005A7EA8"/>
    <w:pPr>
      <w:ind w:left="720"/>
      <w:contextualSpacing/>
    </w:pPr>
  </w:style>
  <w:style w:type="character" w:styleId="Hipercze">
    <w:name w:val="Hyperlink"/>
    <w:basedOn w:val="Domylnaczcionkaakapitu"/>
    <w:unhideWhenUsed/>
    <w:rsid w:val="00ED50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502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D1F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1FD6"/>
  </w:style>
  <w:style w:type="paragraph" w:styleId="Stopka">
    <w:name w:val="footer"/>
    <w:basedOn w:val="Normalny"/>
    <w:link w:val="StopkaZnak"/>
    <w:uiPriority w:val="99"/>
    <w:unhideWhenUsed/>
    <w:rsid w:val="009D1F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FD6"/>
  </w:style>
  <w:style w:type="character" w:styleId="Odwoaniedokomentarza">
    <w:name w:val="annotation reference"/>
    <w:basedOn w:val="Domylnaczcionkaakapitu"/>
    <w:semiHidden/>
    <w:unhideWhenUsed/>
    <w:rsid w:val="009D1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F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FD6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FD6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DC6CEC"/>
  </w:style>
  <w:style w:type="character" w:styleId="UyteHipercze">
    <w:name w:val="FollowedHyperlink"/>
    <w:basedOn w:val="Domylnaczcionkaakapitu"/>
    <w:uiPriority w:val="99"/>
    <w:semiHidden/>
    <w:unhideWhenUsed/>
    <w:rsid w:val="00A01DD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C26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">
    <w:basedOn w:val="TableNormal1"/>
    <w:pPr>
      <w:widowControl w:val="0"/>
    </w:pPr>
    <w:rPr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leNormal1"/>
    <w:pPr>
      <w:widowControl w:val="0"/>
    </w:pPr>
    <w:rPr>
      <w:color w:val="000000"/>
      <w:sz w:val="22"/>
      <w:szCs w:val="22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1 Znak,Numerowanie Znak,List Paragraph Znak,Wyliczanie Znak,Akapit z listą31 Znak,Bullets Znak,Preambuła Znak"/>
    <w:link w:val="Akapitzlist"/>
    <w:uiPriority w:val="34"/>
    <w:qFormat/>
    <w:locked/>
    <w:rsid w:val="000B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40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23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200025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pvclO/SlFnIN4x1N9Ag6JUbctA==">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2052</Words>
  <Characters>14673</Characters>
  <Application>Microsoft Office Word</Application>
  <DocSecurity>0</DocSecurity>
  <Lines>419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Stupakowska</dc:creator>
  <cp:lastModifiedBy>Obszar Metropolitalny Gdańsk Gdynia Sopot</cp:lastModifiedBy>
  <cp:revision>23</cp:revision>
  <dcterms:created xsi:type="dcterms:W3CDTF">2023-03-15T13:29:00Z</dcterms:created>
  <dcterms:modified xsi:type="dcterms:W3CDTF">2023-03-20T09:35:00Z</dcterms:modified>
</cp:coreProperties>
</file>